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035B" w14:textId="6491F7DC" w:rsidR="00EA2AD2" w:rsidRPr="00EA2AD2" w:rsidRDefault="00824098" w:rsidP="001B17E9">
      <w:pPr>
        <w:spacing w:before="161" w:after="161" w:line="360" w:lineRule="auto"/>
        <w:jc w:val="center"/>
        <w:outlineLvl w:val="0"/>
        <w:rPr>
          <w:rFonts w:eastAsia="Times New Roman" w:cstheme="minorHAnsi"/>
          <w:b/>
          <w:bCs/>
          <w:kern w:val="36"/>
          <w:sz w:val="20"/>
          <w:szCs w:val="20"/>
          <w:lang w:eastAsia="cs-CZ"/>
          <w14:ligatures w14:val="none"/>
        </w:rPr>
      </w:pPr>
      <w:r w:rsidRPr="001B17E9">
        <w:rPr>
          <w:rFonts w:eastAsia="Times New Roman" w:cstheme="minorHAnsi"/>
          <w:b/>
          <w:bCs/>
          <w:kern w:val="36"/>
          <w:sz w:val="20"/>
          <w:szCs w:val="20"/>
          <w:lang w:eastAsia="cs-CZ"/>
          <w14:ligatures w14:val="none"/>
        </w:rPr>
        <w:t>ZÁSADY ZPRACOVÁNÍ OSOBNÍCH ÚDAJŮ</w:t>
      </w:r>
    </w:p>
    <w:p w14:paraId="00027ACD" w14:textId="362FEE71" w:rsidR="00EA2AD2" w:rsidRPr="001B17E9" w:rsidRDefault="00C75A1D" w:rsidP="001B17E9">
      <w:pPr>
        <w:shd w:val="clear" w:color="auto" w:fill="FFFFFF"/>
        <w:spacing w:after="285" w:line="360" w:lineRule="auto"/>
        <w:jc w:val="both"/>
        <w:rPr>
          <w:rFonts w:eastAsia="Times New Roman" w:cstheme="minorHAnsi"/>
          <w:kern w:val="0"/>
          <w:sz w:val="20"/>
          <w:szCs w:val="20"/>
          <w:lang w:eastAsia="cs-CZ"/>
          <w14:ligatures w14:val="none"/>
        </w:rPr>
      </w:pPr>
      <w:r w:rsidRPr="001B17E9">
        <w:rPr>
          <w:rFonts w:eastAsia="Times New Roman" w:cstheme="minorHAnsi"/>
          <w:kern w:val="0"/>
          <w:sz w:val="20"/>
          <w:szCs w:val="20"/>
          <w:lang w:eastAsia="cs-CZ"/>
          <w14:ligatures w14:val="none"/>
        </w:rPr>
        <w:t>Vážení klienti,</w:t>
      </w:r>
    </w:p>
    <w:p w14:paraId="2D3DDEE2" w14:textId="7E7396AE" w:rsidR="00C75A1D" w:rsidRPr="001B17E9" w:rsidRDefault="00C75A1D"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 xml:space="preserve">tyto Informace popisují způsob, jak postupujeme při zpracovávání osobních údajů shromažďovaných prostřednictvím internetových stránek: </w:t>
      </w:r>
      <w:hyperlink r:id="rId7" w:history="1">
        <w:r w:rsidRPr="00EA2AD2">
          <w:rPr>
            <w:rStyle w:val="Hypertextovodkaz"/>
            <w:rFonts w:eastAsia="Times New Roman" w:cstheme="minorHAnsi"/>
            <w:color w:val="auto"/>
            <w:kern w:val="0"/>
            <w:sz w:val="20"/>
            <w:szCs w:val="20"/>
            <w:lang w:eastAsia="cs-CZ"/>
            <w14:ligatures w14:val="none"/>
          </w:rPr>
          <w:t>www.nutworld.cz</w:t>
        </w:r>
      </w:hyperlink>
      <w:r w:rsidRPr="001B17E9">
        <w:rPr>
          <w:rFonts w:eastAsia="Times New Roman" w:cstheme="minorHAnsi"/>
          <w:sz w:val="20"/>
          <w:szCs w:val="20"/>
          <w:lang w:eastAsia="cs-CZ"/>
        </w:rPr>
        <w:t xml:space="preserve"> („</w:t>
      </w:r>
      <w:r w:rsidRPr="001B17E9">
        <w:rPr>
          <w:rFonts w:eastAsia="Times New Roman" w:cstheme="minorHAnsi"/>
          <w:b/>
          <w:bCs/>
          <w:sz w:val="20"/>
          <w:szCs w:val="20"/>
          <w:lang w:eastAsia="cs-CZ"/>
        </w:rPr>
        <w:t>Internetové stránky</w:t>
      </w:r>
      <w:r w:rsidRPr="001B17E9">
        <w:rPr>
          <w:rFonts w:eastAsia="Times New Roman" w:cstheme="minorHAnsi"/>
          <w:sz w:val="20"/>
          <w:szCs w:val="20"/>
          <w:lang w:eastAsia="cs-CZ"/>
        </w:rPr>
        <w:t xml:space="preserve">“), jakož i s osobními údaji shromažďovanými prostřednictvím elektronické pošty (e-mail) nebo jiných prostředků elektronické komunikace. Tyto Informace navíc popisují, jakým způsobem postupujeme s informacemi ukládanými Internetovými stránkami a uchovávanými na vašem zařízení (i kdyby tyto informace nebyly osobními údaji). Tyto Informace byly připraveny v souladu s </w:t>
      </w:r>
      <w:bookmarkStart w:id="0" w:name="_Hlk120526289"/>
      <w:r w:rsidRPr="001B17E9">
        <w:rPr>
          <w:rFonts w:eastAsia="Times New Roman" w:cstheme="minorHAnsi"/>
          <w:sz w:val="20"/>
          <w:szCs w:val="20"/>
          <w:lang w:eastAsia="cs-CZ"/>
        </w:rPr>
        <w:t>Nařízením Evropského parlamentu a Rady (EU) 2016/679 ze dne 27. dubna 2016 o ochraně fyzických osob v souvislosti se zpracováním osobních údajů a o volném pohybu těchto údajů a o zrušení směrnice 95/46/ES („</w:t>
      </w:r>
      <w:r w:rsidRPr="001B17E9">
        <w:rPr>
          <w:rFonts w:eastAsia="Times New Roman" w:cstheme="minorHAnsi"/>
          <w:b/>
          <w:bCs/>
          <w:sz w:val="20"/>
          <w:szCs w:val="20"/>
          <w:lang w:eastAsia="cs-CZ"/>
        </w:rPr>
        <w:t>GDPR</w:t>
      </w:r>
      <w:r w:rsidRPr="001B17E9">
        <w:rPr>
          <w:rFonts w:eastAsia="Times New Roman" w:cstheme="minorHAnsi"/>
          <w:sz w:val="20"/>
          <w:szCs w:val="20"/>
          <w:lang w:eastAsia="cs-CZ"/>
        </w:rPr>
        <w:t>“).</w:t>
      </w:r>
      <w:bookmarkEnd w:id="0"/>
    </w:p>
    <w:p w14:paraId="3E1EAFB8" w14:textId="77777777" w:rsidR="00C75A1D" w:rsidRPr="001B17E9" w:rsidRDefault="00C75A1D" w:rsidP="001B17E9">
      <w:pPr>
        <w:spacing w:after="135" w:line="360" w:lineRule="auto"/>
        <w:jc w:val="both"/>
        <w:rPr>
          <w:rFonts w:eastAsia="Times New Roman" w:cstheme="minorHAnsi"/>
          <w:sz w:val="20"/>
          <w:szCs w:val="20"/>
          <w:lang w:eastAsia="cs-CZ"/>
        </w:rPr>
      </w:pPr>
      <w:r w:rsidRPr="001B17E9">
        <w:rPr>
          <w:rFonts w:eastAsia="Times New Roman" w:cstheme="minorHAnsi"/>
          <w:b/>
          <w:bCs/>
          <w:sz w:val="20"/>
          <w:szCs w:val="20"/>
          <w:lang w:eastAsia="cs-CZ"/>
        </w:rPr>
        <w:t>1. Správce osobních údajů</w:t>
      </w:r>
    </w:p>
    <w:p w14:paraId="3A47FD23" w14:textId="77777777" w:rsidR="00C75A1D" w:rsidRPr="001B17E9" w:rsidRDefault="00C75A1D"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Správce je osoba, která sama nebo společně s jinými určuje účely a rozhoduje o tom, jakým způsobem budou osobní údaje zpracovány.</w:t>
      </w:r>
    </w:p>
    <w:p w14:paraId="1076246B" w14:textId="08D7E559" w:rsidR="005629E9" w:rsidRPr="001B17E9" w:rsidRDefault="00C75A1D"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Správcem Vašich osobních údajů je</w:t>
      </w:r>
      <w:r w:rsidR="005629E9" w:rsidRPr="001B17E9">
        <w:rPr>
          <w:rFonts w:eastAsia="Times New Roman" w:cstheme="minorHAnsi"/>
          <w:sz w:val="20"/>
          <w:szCs w:val="20"/>
          <w:lang w:eastAsia="cs-CZ"/>
        </w:rPr>
        <w:t>:</w:t>
      </w:r>
    </w:p>
    <w:p w14:paraId="711864F2" w14:textId="6C4CBC8D"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kern w:val="0"/>
          <w:sz w:val="20"/>
          <w:szCs w:val="20"/>
          <w:lang w:eastAsia="cs-CZ"/>
          <w14:ligatures w14:val="none"/>
        </w:rPr>
        <w:t>společnost</w:t>
      </w:r>
      <w:r w:rsidRPr="001B17E9">
        <w:rPr>
          <w:rFonts w:eastAsia="Times New Roman" w:cstheme="minorHAnsi"/>
          <w:b/>
          <w:bCs/>
          <w:kern w:val="0"/>
          <w:sz w:val="20"/>
          <w:szCs w:val="20"/>
          <w:lang w:eastAsia="cs-CZ"/>
          <w14:ligatures w14:val="none"/>
        </w:rPr>
        <w:t xml:space="preserve"> </w:t>
      </w:r>
      <w:proofErr w:type="spellStart"/>
      <w:r w:rsidR="00DF0DE2" w:rsidRPr="001B17E9">
        <w:rPr>
          <w:rFonts w:eastAsia="Times New Roman" w:cstheme="minorHAnsi"/>
          <w:b/>
          <w:bCs/>
          <w:kern w:val="0"/>
          <w:sz w:val="20"/>
          <w:szCs w:val="20"/>
          <w:lang w:eastAsia="cs-CZ"/>
          <w14:ligatures w14:val="none"/>
        </w:rPr>
        <w:t>Nutworld</w:t>
      </w:r>
      <w:proofErr w:type="spellEnd"/>
      <w:r w:rsidR="00DF0DE2" w:rsidRPr="001B17E9">
        <w:rPr>
          <w:rFonts w:eastAsia="Times New Roman" w:cstheme="minorHAnsi"/>
          <w:b/>
          <w:bCs/>
          <w:kern w:val="0"/>
          <w:sz w:val="20"/>
          <w:szCs w:val="20"/>
          <w:lang w:eastAsia="cs-CZ"/>
          <w14:ligatures w14:val="none"/>
        </w:rPr>
        <w:t xml:space="preserve"> s.r.o.</w:t>
      </w:r>
      <w:r w:rsidR="00C75A1D" w:rsidRPr="001B17E9">
        <w:rPr>
          <w:rFonts w:eastAsia="Times New Roman" w:cstheme="minorHAnsi"/>
          <w:sz w:val="20"/>
          <w:szCs w:val="20"/>
          <w:lang w:eastAsia="cs-CZ"/>
        </w:rPr>
        <w:t xml:space="preserve">, </w:t>
      </w:r>
      <w:r w:rsidR="00DF0DE2" w:rsidRPr="001B17E9">
        <w:rPr>
          <w:rFonts w:eastAsia="Times New Roman" w:cstheme="minorHAnsi"/>
          <w:kern w:val="0"/>
          <w:sz w:val="20"/>
          <w:szCs w:val="20"/>
          <w:lang w:eastAsia="cs-CZ"/>
          <w14:ligatures w14:val="none"/>
        </w:rPr>
        <w:t>IČO: 275</w:t>
      </w:r>
      <w:r w:rsidRPr="001B17E9">
        <w:rPr>
          <w:rFonts w:eastAsia="Times New Roman" w:cstheme="minorHAnsi"/>
          <w:kern w:val="0"/>
          <w:sz w:val="20"/>
          <w:szCs w:val="20"/>
          <w:lang w:eastAsia="cs-CZ"/>
          <w14:ligatures w14:val="none"/>
        </w:rPr>
        <w:t xml:space="preserve"> </w:t>
      </w:r>
      <w:r w:rsidR="00DF0DE2" w:rsidRPr="001B17E9">
        <w:rPr>
          <w:rFonts w:eastAsia="Times New Roman" w:cstheme="minorHAnsi"/>
          <w:kern w:val="0"/>
          <w:sz w:val="20"/>
          <w:szCs w:val="20"/>
          <w:lang w:eastAsia="cs-CZ"/>
          <w14:ligatures w14:val="none"/>
        </w:rPr>
        <w:t>17</w:t>
      </w:r>
      <w:r w:rsidRPr="001B17E9">
        <w:rPr>
          <w:rFonts w:eastAsia="Times New Roman" w:cstheme="minorHAnsi"/>
          <w:kern w:val="0"/>
          <w:sz w:val="20"/>
          <w:szCs w:val="20"/>
          <w:lang w:eastAsia="cs-CZ"/>
          <w14:ligatures w14:val="none"/>
        </w:rPr>
        <w:t xml:space="preserve"> </w:t>
      </w:r>
      <w:r w:rsidR="00DF0DE2" w:rsidRPr="001B17E9">
        <w:rPr>
          <w:rFonts w:eastAsia="Times New Roman" w:cstheme="minorHAnsi"/>
          <w:kern w:val="0"/>
          <w:sz w:val="20"/>
          <w:szCs w:val="20"/>
          <w:lang w:eastAsia="cs-CZ"/>
          <w14:ligatures w14:val="none"/>
        </w:rPr>
        <w:t>357</w:t>
      </w:r>
      <w:r w:rsidR="00C75A1D" w:rsidRPr="001B17E9">
        <w:rPr>
          <w:rFonts w:eastAsia="Times New Roman" w:cstheme="minorHAnsi"/>
          <w:sz w:val="20"/>
          <w:szCs w:val="20"/>
          <w:lang w:eastAsia="cs-CZ"/>
        </w:rPr>
        <w:t xml:space="preserve">, </w:t>
      </w:r>
      <w:r w:rsidR="00DF0DE2" w:rsidRPr="001B17E9">
        <w:rPr>
          <w:rFonts w:eastAsia="Times New Roman" w:cstheme="minorHAnsi"/>
          <w:kern w:val="0"/>
          <w:sz w:val="20"/>
          <w:szCs w:val="20"/>
          <w:lang w:eastAsia="cs-CZ"/>
          <w14:ligatures w14:val="none"/>
        </w:rPr>
        <w:t>DIČ: CZ 27517357</w:t>
      </w:r>
      <w:r w:rsidR="00C75A1D" w:rsidRPr="001B17E9">
        <w:rPr>
          <w:rFonts w:eastAsia="Times New Roman" w:cstheme="minorHAnsi"/>
          <w:sz w:val="20"/>
          <w:szCs w:val="20"/>
          <w:lang w:eastAsia="cs-CZ"/>
        </w:rPr>
        <w:t xml:space="preserve">, </w:t>
      </w:r>
      <w:r w:rsidR="00DF0DE2" w:rsidRPr="001B17E9">
        <w:rPr>
          <w:rFonts w:eastAsia="Times New Roman" w:cstheme="minorHAnsi"/>
          <w:kern w:val="0"/>
          <w:sz w:val="20"/>
          <w:szCs w:val="20"/>
          <w:lang w:eastAsia="cs-CZ"/>
          <w14:ligatures w14:val="none"/>
        </w:rPr>
        <w:t>se sídlem: Anny Letenské 34/7, Vinohrady, 120</w:t>
      </w:r>
      <w:r w:rsidR="002D60ED" w:rsidRPr="001B17E9">
        <w:rPr>
          <w:rFonts w:eastAsia="Times New Roman" w:cstheme="minorHAnsi"/>
          <w:kern w:val="0"/>
          <w:sz w:val="20"/>
          <w:szCs w:val="20"/>
          <w:lang w:eastAsia="cs-CZ"/>
          <w14:ligatures w14:val="none"/>
        </w:rPr>
        <w:t> </w:t>
      </w:r>
      <w:r w:rsidR="00DF0DE2" w:rsidRPr="001B17E9">
        <w:rPr>
          <w:rFonts w:eastAsia="Times New Roman" w:cstheme="minorHAnsi"/>
          <w:kern w:val="0"/>
          <w:sz w:val="20"/>
          <w:szCs w:val="20"/>
          <w:lang w:eastAsia="cs-CZ"/>
          <w14:ligatures w14:val="none"/>
        </w:rPr>
        <w:t>00 Praha 2</w:t>
      </w:r>
      <w:r w:rsidR="00C75A1D" w:rsidRPr="001B17E9">
        <w:rPr>
          <w:rFonts w:eastAsia="Times New Roman" w:cstheme="minorHAnsi"/>
          <w:sz w:val="20"/>
          <w:szCs w:val="20"/>
          <w:lang w:eastAsia="cs-CZ"/>
        </w:rPr>
        <w:t xml:space="preserve">, </w:t>
      </w:r>
      <w:r w:rsidRPr="001B17E9">
        <w:rPr>
          <w:rFonts w:eastAsia="Times New Roman" w:cstheme="minorHAnsi"/>
          <w:sz w:val="20"/>
          <w:szCs w:val="20"/>
          <w:lang w:eastAsia="cs-CZ"/>
        </w:rPr>
        <w:t>zapsaná v obchodním rejstříku vedeném Městským soudem v Praze, oddíl C, vložka 226051</w:t>
      </w:r>
    </w:p>
    <w:p w14:paraId="325AB311" w14:textId="77777777"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Se správcem se můžete spojit prostřednictvím těchto kontaktů:</w:t>
      </w:r>
    </w:p>
    <w:p w14:paraId="1FE144AF" w14:textId="77777777" w:rsidR="005629E9" w:rsidRPr="001B17E9" w:rsidRDefault="005629E9" w:rsidP="001B17E9">
      <w:pPr>
        <w:pStyle w:val="Odstavecseseznamem"/>
        <w:numPr>
          <w:ilvl w:val="0"/>
          <w:numId w:val="18"/>
        </w:numPr>
        <w:spacing w:after="135" w:line="360" w:lineRule="auto"/>
        <w:ind w:left="567" w:hanging="283"/>
        <w:jc w:val="both"/>
        <w:rPr>
          <w:rFonts w:eastAsia="Times New Roman" w:cstheme="minorHAnsi"/>
          <w:sz w:val="20"/>
          <w:szCs w:val="20"/>
          <w:lang w:eastAsia="cs-CZ"/>
        </w:rPr>
      </w:pPr>
      <w:r w:rsidRPr="001B17E9">
        <w:rPr>
          <w:rFonts w:eastAsia="Times New Roman" w:cstheme="minorHAnsi"/>
          <w:kern w:val="0"/>
          <w:sz w:val="20"/>
          <w:szCs w:val="20"/>
          <w:lang w:eastAsia="cs-CZ"/>
          <w14:ligatures w14:val="none"/>
        </w:rPr>
        <w:t xml:space="preserve">e-mail: </w:t>
      </w:r>
      <w:hyperlink r:id="rId8" w:history="1">
        <w:r w:rsidRPr="001B17E9">
          <w:rPr>
            <w:rStyle w:val="Hypertextovodkaz"/>
            <w:rFonts w:eastAsia="Times New Roman" w:cstheme="minorHAnsi"/>
            <w:color w:val="auto"/>
            <w:kern w:val="0"/>
            <w:sz w:val="20"/>
            <w:szCs w:val="20"/>
            <w:lang w:eastAsia="cs-CZ"/>
            <w14:ligatures w14:val="none"/>
          </w:rPr>
          <w:t>info@nutworld.cz</w:t>
        </w:r>
      </w:hyperlink>
      <w:r w:rsidRPr="001B17E9">
        <w:rPr>
          <w:rFonts w:eastAsia="Times New Roman" w:cstheme="minorHAnsi"/>
          <w:sz w:val="20"/>
          <w:szCs w:val="20"/>
          <w:lang w:eastAsia="cs-CZ"/>
        </w:rPr>
        <w:t xml:space="preserve">, </w:t>
      </w:r>
    </w:p>
    <w:p w14:paraId="6FE92A07" w14:textId="1B40BDEF" w:rsidR="005629E9" w:rsidRPr="00540BBA" w:rsidRDefault="00DF0DE2" w:rsidP="001B17E9">
      <w:pPr>
        <w:pStyle w:val="Odstavecseseznamem"/>
        <w:numPr>
          <w:ilvl w:val="0"/>
          <w:numId w:val="18"/>
        </w:numPr>
        <w:spacing w:after="135" w:line="360" w:lineRule="auto"/>
        <w:ind w:left="567" w:hanging="283"/>
        <w:jc w:val="both"/>
        <w:rPr>
          <w:rFonts w:eastAsia="Times New Roman" w:cstheme="minorHAnsi"/>
          <w:sz w:val="20"/>
          <w:szCs w:val="20"/>
          <w:lang w:eastAsia="cs-CZ"/>
        </w:rPr>
      </w:pPr>
      <w:r w:rsidRPr="001B17E9">
        <w:rPr>
          <w:rFonts w:eastAsia="Times New Roman" w:cstheme="minorHAnsi"/>
          <w:kern w:val="0"/>
          <w:sz w:val="20"/>
          <w:szCs w:val="20"/>
          <w:lang w:eastAsia="cs-CZ"/>
          <w14:ligatures w14:val="none"/>
        </w:rPr>
        <w:t>telefon: +420 776 138</w:t>
      </w:r>
      <w:r w:rsidR="00540BBA">
        <w:rPr>
          <w:rFonts w:eastAsia="Times New Roman" w:cstheme="minorHAnsi"/>
          <w:kern w:val="0"/>
          <w:sz w:val="20"/>
          <w:szCs w:val="20"/>
          <w:lang w:eastAsia="cs-CZ"/>
          <w14:ligatures w14:val="none"/>
        </w:rPr>
        <w:t> </w:t>
      </w:r>
      <w:r w:rsidRPr="001B17E9">
        <w:rPr>
          <w:rFonts w:eastAsia="Times New Roman" w:cstheme="minorHAnsi"/>
          <w:kern w:val="0"/>
          <w:sz w:val="20"/>
          <w:szCs w:val="20"/>
          <w:lang w:eastAsia="cs-CZ"/>
          <w14:ligatures w14:val="none"/>
        </w:rPr>
        <w:t>371</w:t>
      </w:r>
    </w:p>
    <w:p w14:paraId="34F26033" w14:textId="3E8E0731" w:rsidR="00540BBA" w:rsidRPr="001B17E9" w:rsidRDefault="00540BBA" w:rsidP="001B17E9">
      <w:pPr>
        <w:pStyle w:val="Odstavecseseznamem"/>
        <w:numPr>
          <w:ilvl w:val="0"/>
          <w:numId w:val="18"/>
        </w:numPr>
        <w:spacing w:after="135" w:line="360" w:lineRule="auto"/>
        <w:ind w:left="567" w:hanging="283"/>
        <w:jc w:val="both"/>
        <w:rPr>
          <w:rFonts w:eastAsia="Times New Roman" w:cstheme="minorHAnsi"/>
          <w:sz w:val="20"/>
          <w:szCs w:val="20"/>
          <w:lang w:eastAsia="cs-CZ"/>
        </w:rPr>
      </w:pPr>
      <w:r>
        <w:rPr>
          <w:rFonts w:eastAsia="Times New Roman" w:cstheme="minorHAnsi"/>
          <w:kern w:val="0"/>
          <w:sz w:val="20"/>
          <w:szCs w:val="20"/>
          <w:lang w:eastAsia="cs-CZ"/>
          <w14:ligatures w14:val="none"/>
        </w:rPr>
        <w:t xml:space="preserve">adresa provozovny: </w:t>
      </w:r>
      <w:commentRangeStart w:id="1"/>
      <w:r>
        <w:rPr>
          <w:rFonts w:eastAsia="Times New Roman" w:cstheme="minorHAnsi"/>
          <w:kern w:val="0"/>
          <w:sz w:val="20"/>
          <w:szCs w:val="20"/>
          <w:lang w:eastAsia="cs-CZ"/>
          <w14:ligatures w14:val="none"/>
        </w:rPr>
        <w:t>Havlíčkova 285, 549 31 Hronov</w:t>
      </w:r>
      <w:commentRangeEnd w:id="1"/>
      <w:r>
        <w:rPr>
          <w:rStyle w:val="Odkaznakoment"/>
        </w:rPr>
        <w:commentReference w:id="1"/>
      </w:r>
    </w:p>
    <w:p w14:paraId="6FF31EE3" w14:textId="6F2B6FDC" w:rsidR="005629E9" w:rsidRPr="001B17E9" w:rsidRDefault="005629E9" w:rsidP="001B17E9">
      <w:pPr>
        <w:spacing w:after="135" w:line="360" w:lineRule="auto"/>
        <w:jc w:val="both"/>
        <w:rPr>
          <w:rFonts w:eastAsia="Times New Roman" w:cstheme="minorHAnsi"/>
          <w:b/>
          <w:bCs/>
          <w:sz w:val="20"/>
          <w:szCs w:val="20"/>
          <w:lang w:eastAsia="cs-CZ"/>
        </w:rPr>
      </w:pPr>
      <w:r w:rsidRPr="001B17E9">
        <w:rPr>
          <w:rFonts w:eastAsia="Times New Roman" w:cstheme="minorHAnsi"/>
          <w:b/>
          <w:bCs/>
          <w:sz w:val="20"/>
          <w:szCs w:val="20"/>
          <w:lang w:eastAsia="cs-CZ"/>
        </w:rPr>
        <w:t>2. Jaké osobní údaje zpracováváme?</w:t>
      </w:r>
    </w:p>
    <w:p w14:paraId="5F35EA2D" w14:textId="77777777"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Zpracováváme tyto Vaše osobní údaje:</w:t>
      </w:r>
    </w:p>
    <w:p w14:paraId="3265B084" w14:textId="33076BD1" w:rsidR="005629E9" w:rsidRPr="001B17E9" w:rsidRDefault="005629E9" w:rsidP="001B17E9">
      <w:pPr>
        <w:spacing w:after="135" w:line="360" w:lineRule="auto"/>
        <w:ind w:left="567" w:hanging="283"/>
        <w:jc w:val="both"/>
        <w:rPr>
          <w:rFonts w:eastAsia="Times New Roman" w:cstheme="minorHAnsi"/>
          <w:sz w:val="20"/>
          <w:szCs w:val="20"/>
          <w:lang w:eastAsia="cs-CZ"/>
        </w:rPr>
      </w:pPr>
      <w:r w:rsidRPr="001B17E9">
        <w:rPr>
          <w:rFonts w:eastAsia="Times New Roman" w:cstheme="minorHAnsi"/>
          <w:b/>
          <w:bCs/>
          <w:sz w:val="20"/>
          <w:szCs w:val="20"/>
          <w:lang w:eastAsia="cs-CZ"/>
        </w:rPr>
        <w:t>1. základní identifikační údaje</w:t>
      </w:r>
      <w:r w:rsidRPr="001B17E9">
        <w:rPr>
          <w:rFonts w:eastAsia="Times New Roman" w:cstheme="minorHAnsi"/>
          <w:sz w:val="20"/>
          <w:szCs w:val="20"/>
          <w:lang w:eastAsia="cs-CZ"/>
        </w:rPr>
        <w:t xml:space="preserve"> – jméno a příjmení, případně název a adresa firmy a její IČO a DIČ u OSVČ</w:t>
      </w:r>
    </w:p>
    <w:p w14:paraId="02318E93" w14:textId="77777777" w:rsidR="005629E9" w:rsidRPr="001B17E9" w:rsidRDefault="005629E9" w:rsidP="001B17E9">
      <w:pPr>
        <w:spacing w:after="135" w:line="360" w:lineRule="auto"/>
        <w:ind w:left="567" w:hanging="283"/>
        <w:jc w:val="both"/>
        <w:rPr>
          <w:rFonts w:eastAsia="Times New Roman" w:cstheme="minorHAnsi"/>
          <w:sz w:val="20"/>
          <w:szCs w:val="20"/>
          <w:lang w:eastAsia="cs-CZ"/>
        </w:rPr>
      </w:pPr>
      <w:r w:rsidRPr="001B17E9">
        <w:rPr>
          <w:rFonts w:eastAsia="Times New Roman" w:cstheme="minorHAnsi"/>
          <w:b/>
          <w:bCs/>
          <w:sz w:val="20"/>
          <w:szCs w:val="20"/>
          <w:lang w:eastAsia="cs-CZ"/>
        </w:rPr>
        <w:t>2. kontaktní údaje</w:t>
      </w:r>
      <w:r w:rsidRPr="001B17E9">
        <w:rPr>
          <w:rFonts w:eastAsia="Times New Roman" w:cstheme="minorHAnsi"/>
          <w:sz w:val="20"/>
          <w:szCs w:val="20"/>
          <w:lang w:eastAsia="cs-CZ"/>
        </w:rPr>
        <w:t xml:space="preserve"> – telefonní číslo a e-mailová adresa (ta je pro nás Vaším jedinečným identifikátorem)</w:t>
      </w:r>
    </w:p>
    <w:p w14:paraId="42374FFB" w14:textId="77777777" w:rsidR="005629E9" w:rsidRPr="001B17E9" w:rsidRDefault="005629E9" w:rsidP="001B17E9">
      <w:pPr>
        <w:spacing w:after="135" w:line="360" w:lineRule="auto"/>
        <w:ind w:left="567" w:hanging="283"/>
        <w:jc w:val="both"/>
        <w:rPr>
          <w:rFonts w:eastAsia="Times New Roman" w:cstheme="minorHAnsi"/>
          <w:b/>
          <w:bCs/>
          <w:sz w:val="20"/>
          <w:szCs w:val="20"/>
          <w:lang w:eastAsia="cs-CZ"/>
        </w:rPr>
      </w:pPr>
      <w:r w:rsidRPr="001B17E9">
        <w:rPr>
          <w:rFonts w:eastAsia="Times New Roman" w:cstheme="minorHAnsi"/>
          <w:b/>
          <w:bCs/>
          <w:sz w:val="20"/>
          <w:szCs w:val="20"/>
          <w:lang w:eastAsia="cs-CZ"/>
        </w:rPr>
        <w:t>3. informace o službách, které Vám poskytujeme</w:t>
      </w:r>
    </w:p>
    <w:p w14:paraId="5F041AF6" w14:textId="77777777" w:rsidR="005629E9" w:rsidRPr="001B17E9" w:rsidRDefault="005629E9" w:rsidP="001B17E9">
      <w:pPr>
        <w:spacing w:after="135" w:line="360" w:lineRule="auto"/>
        <w:ind w:left="567" w:hanging="283"/>
        <w:jc w:val="both"/>
        <w:rPr>
          <w:rFonts w:eastAsia="Times New Roman" w:cstheme="minorHAnsi"/>
          <w:sz w:val="20"/>
          <w:szCs w:val="20"/>
          <w:lang w:eastAsia="cs-CZ"/>
        </w:rPr>
      </w:pPr>
      <w:r w:rsidRPr="001B17E9">
        <w:rPr>
          <w:rFonts w:eastAsia="Times New Roman" w:cstheme="minorHAnsi"/>
          <w:b/>
          <w:bCs/>
          <w:sz w:val="20"/>
          <w:szCs w:val="20"/>
          <w:lang w:eastAsia="cs-CZ"/>
        </w:rPr>
        <w:t>4. informace o vzájemné komunikaci</w:t>
      </w:r>
      <w:r w:rsidRPr="001B17E9">
        <w:rPr>
          <w:rFonts w:eastAsia="Times New Roman" w:cstheme="minorHAnsi"/>
          <w:sz w:val="20"/>
          <w:szCs w:val="20"/>
          <w:lang w:eastAsia="cs-CZ"/>
        </w:rPr>
        <w:t xml:space="preserve"> – informace z e-mailů, ze záznamů telefonických hovorů nebo kontaktních formulářů</w:t>
      </w:r>
    </w:p>
    <w:p w14:paraId="3B8B4AD9" w14:textId="77777777" w:rsidR="005629E9" w:rsidRPr="001B17E9" w:rsidRDefault="005629E9" w:rsidP="001B17E9">
      <w:pPr>
        <w:spacing w:after="135" w:line="360" w:lineRule="auto"/>
        <w:ind w:left="567" w:hanging="283"/>
        <w:jc w:val="both"/>
        <w:rPr>
          <w:rFonts w:eastAsia="Times New Roman" w:cstheme="minorHAnsi"/>
          <w:sz w:val="20"/>
          <w:szCs w:val="20"/>
          <w:lang w:eastAsia="cs-CZ"/>
        </w:rPr>
      </w:pPr>
      <w:r w:rsidRPr="001B17E9">
        <w:rPr>
          <w:rFonts w:eastAsia="Times New Roman" w:cstheme="minorHAnsi"/>
          <w:b/>
          <w:bCs/>
          <w:sz w:val="20"/>
          <w:szCs w:val="20"/>
          <w:lang w:eastAsia="cs-CZ"/>
        </w:rPr>
        <w:t>5. fakturační a transakční údaje</w:t>
      </w:r>
      <w:r w:rsidRPr="001B17E9">
        <w:rPr>
          <w:rFonts w:eastAsia="Times New Roman" w:cstheme="minorHAnsi"/>
          <w:sz w:val="20"/>
          <w:szCs w:val="20"/>
          <w:lang w:eastAsia="cs-CZ"/>
        </w:rPr>
        <w:t xml:space="preserve"> – jedná se zejména o informace objevující se na fakturách, o sjednaných fakturačních podmínkách a o přijatých platbách</w:t>
      </w:r>
    </w:p>
    <w:p w14:paraId="69C34DDB" w14:textId="77777777" w:rsidR="005629E9" w:rsidRPr="001B17E9" w:rsidRDefault="005629E9" w:rsidP="001B17E9">
      <w:pPr>
        <w:spacing w:after="135" w:line="360" w:lineRule="auto"/>
        <w:ind w:left="567" w:hanging="283"/>
        <w:jc w:val="both"/>
        <w:rPr>
          <w:rFonts w:eastAsia="Times New Roman" w:cstheme="minorHAnsi"/>
          <w:sz w:val="20"/>
          <w:szCs w:val="20"/>
          <w:lang w:eastAsia="cs-CZ"/>
        </w:rPr>
      </w:pPr>
      <w:r w:rsidRPr="001B17E9">
        <w:rPr>
          <w:rFonts w:eastAsia="Times New Roman" w:cstheme="minorHAnsi"/>
          <w:b/>
          <w:bCs/>
          <w:sz w:val="20"/>
          <w:szCs w:val="20"/>
          <w:lang w:eastAsia="cs-CZ"/>
        </w:rPr>
        <w:t>6. lokalizační údaje</w:t>
      </w:r>
      <w:r w:rsidRPr="001B17E9">
        <w:rPr>
          <w:rFonts w:eastAsia="Times New Roman" w:cstheme="minorHAnsi"/>
          <w:sz w:val="20"/>
          <w:szCs w:val="20"/>
          <w:lang w:eastAsia="cs-CZ"/>
        </w:rPr>
        <w:t xml:space="preserve"> – adresy, které nám poskytujete pro realizaci služeb</w:t>
      </w:r>
    </w:p>
    <w:p w14:paraId="048EC166" w14:textId="77777777" w:rsidR="005629E9" w:rsidRPr="001B17E9" w:rsidRDefault="005629E9" w:rsidP="001B17E9">
      <w:pPr>
        <w:spacing w:after="135" w:line="360" w:lineRule="auto"/>
        <w:ind w:left="567" w:hanging="283"/>
        <w:jc w:val="both"/>
        <w:rPr>
          <w:rFonts w:eastAsia="Times New Roman" w:cstheme="minorHAnsi"/>
          <w:sz w:val="20"/>
          <w:szCs w:val="20"/>
          <w:lang w:eastAsia="cs-CZ"/>
        </w:rPr>
      </w:pPr>
      <w:r w:rsidRPr="001B17E9">
        <w:rPr>
          <w:rFonts w:eastAsia="Times New Roman" w:cstheme="minorHAnsi"/>
          <w:b/>
          <w:bCs/>
          <w:sz w:val="20"/>
          <w:szCs w:val="20"/>
          <w:lang w:eastAsia="cs-CZ"/>
        </w:rPr>
        <w:lastRenderedPageBreak/>
        <w:t>7. technické údaje</w:t>
      </w:r>
      <w:r w:rsidRPr="001B17E9">
        <w:rPr>
          <w:rFonts w:eastAsia="Times New Roman" w:cstheme="minorHAnsi"/>
          <w:sz w:val="20"/>
          <w:szCs w:val="20"/>
          <w:lang w:eastAsia="cs-CZ"/>
        </w:rPr>
        <w:t xml:space="preserve"> – IP adresy, informace týkající se operačního systému a typu prohlížeče a koncového zařízení, navštívené Internetové stránky (identifikované prostřednictvím URL adres), jiné informace týkající se Vaší aktivity na našich Internetových stránkách, včetně informací registrovaných a uchovávaných prostřednictvím souborů cookies</w:t>
      </w:r>
    </w:p>
    <w:p w14:paraId="1600C067" w14:textId="032B6371"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b/>
          <w:bCs/>
          <w:sz w:val="20"/>
          <w:szCs w:val="20"/>
          <w:lang w:eastAsia="cs-CZ"/>
        </w:rPr>
        <w:t>2.1. Zdroj osobních údajů</w:t>
      </w:r>
    </w:p>
    <w:p w14:paraId="35E1E48B" w14:textId="697DC675"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Osobní údaje jsme získali přímo od Vás, a to zejména z vyplněných formulářů, vzájemné komunikace nebo z</w:t>
      </w:r>
      <w:r w:rsidR="00540BBA">
        <w:rPr>
          <w:rFonts w:eastAsia="Times New Roman" w:cstheme="minorHAnsi"/>
          <w:sz w:val="20"/>
          <w:szCs w:val="20"/>
          <w:lang w:eastAsia="cs-CZ"/>
        </w:rPr>
        <w:t> </w:t>
      </w:r>
      <w:r w:rsidRPr="001B17E9">
        <w:rPr>
          <w:rFonts w:eastAsia="Times New Roman" w:cstheme="minorHAnsi"/>
          <w:sz w:val="20"/>
          <w:szCs w:val="20"/>
          <w:lang w:eastAsia="cs-CZ"/>
        </w:rPr>
        <w:t>uzavřených smluv.</w:t>
      </w:r>
    </w:p>
    <w:p w14:paraId="36097A05" w14:textId="6480A4E4"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Mimo to mohou osobní údaje pocházet také z veřejně dostupných zdrojů, rejstříků a evidencí, například z</w:t>
      </w:r>
      <w:r w:rsidR="00540BBA">
        <w:rPr>
          <w:rFonts w:eastAsia="Times New Roman" w:cstheme="minorHAnsi"/>
          <w:sz w:val="20"/>
          <w:szCs w:val="20"/>
          <w:lang w:eastAsia="cs-CZ"/>
        </w:rPr>
        <w:t> </w:t>
      </w:r>
      <w:r w:rsidRPr="001B17E9">
        <w:rPr>
          <w:rFonts w:eastAsia="Times New Roman" w:cstheme="minorHAnsi"/>
          <w:sz w:val="20"/>
          <w:szCs w:val="20"/>
          <w:lang w:eastAsia="cs-CZ"/>
        </w:rPr>
        <w:t>obchodního či živnostenského rejstříku.</w:t>
      </w:r>
    </w:p>
    <w:p w14:paraId="249ADD45" w14:textId="77777777" w:rsidR="005629E9" w:rsidRPr="001B17E9" w:rsidRDefault="005629E9" w:rsidP="001B17E9">
      <w:pPr>
        <w:spacing w:after="135" w:line="360" w:lineRule="auto"/>
        <w:jc w:val="both"/>
        <w:rPr>
          <w:rFonts w:eastAsia="Times New Roman" w:cstheme="minorHAnsi"/>
          <w:sz w:val="20"/>
          <w:szCs w:val="20"/>
          <w:lang w:eastAsia="cs-CZ"/>
        </w:rPr>
      </w:pPr>
      <w:commentRangeStart w:id="2"/>
      <w:r w:rsidRPr="00540BBA">
        <w:rPr>
          <w:rFonts w:eastAsia="Times New Roman" w:cstheme="minorHAnsi"/>
          <w:sz w:val="20"/>
          <w:szCs w:val="20"/>
          <w:lang w:eastAsia="cs-CZ"/>
        </w:rPr>
        <w:t>Podrobné informace o zpracování Vašich osobních údajů v rámci námi organizovaných soutěží a akcí najdete na Internetových stránkách věnovaných dané soutěži nebo akci</w:t>
      </w:r>
      <w:commentRangeEnd w:id="2"/>
      <w:r w:rsidR="00540BBA">
        <w:rPr>
          <w:rStyle w:val="Odkaznakoment"/>
        </w:rPr>
        <w:commentReference w:id="2"/>
      </w:r>
      <w:r w:rsidRPr="00540BBA">
        <w:rPr>
          <w:rFonts w:eastAsia="Times New Roman" w:cstheme="minorHAnsi"/>
          <w:sz w:val="20"/>
          <w:szCs w:val="20"/>
          <w:lang w:eastAsia="cs-CZ"/>
        </w:rPr>
        <w:t>.</w:t>
      </w:r>
    </w:p>
    <w:p w14:paraId="58FB30C6" w14:textId="77777777"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 xml:space="preserve">Na základě Vašeho souhlasu, pokud je vyžadován platnými právními předpisy, zpracováváme Vaše osobní údaje, které zahrnují IP adresu, informace týkající se operačního systému a typu prohlížeče a koncového zařízení, navštívené Internetové stránky (identifikované prostřednictvím URL adres), a také jiné informace týkající se Vaší aktivity na našich Internetových stránkách, včetně informací registrovaných a uchovávaných prostřednictvím souborů cookies. </w:t>
      </w:r>
    </w:p>
    <w:p w14:paraId="236C4FBF" w14:textId="1551B9DF" w:rsidR="005629E9" w:rsidRPr="001B17E9" w:rsidRDefault="005629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Právním základem pro zpracovávání esenciálních cookies, nezbytných pro základní funkčnost Internetových stránek, je náš oprávněný zájem (čl. 6 odst. 1 písm. f GDPR).</w:t>
      </w:r>
    </w:p>
    <w:p w14:paraId="103FF86D" w14:textId="5DDA9EA7" w:rsidR="005629E9" w:rsidRPr="001B17E9" w:rsidRDefault="005629E9" w:rsidP="001B17E9">
      <w:pPr>
        <w:spacing w:after="135" w:line="360" w:lineRule="auto"/>
        <w:jc w:val="both"/>
        <w:rPr>
          <w:rFonts w:eastAsia="Times New Roman" w:cstheme="minorHAnsi"/>
          <w:b/>
          <w:bCs/>
          <w:sz w:val="20"/>
          <w:szCs w:val="20"/>
          <w:lang w:eastAsia="cs-CZ"/>
        </w:rPr>
      </w:pPr>
      <w:r w:rsidRPr="001B17E9">
        <w:rPr>
          <w:rFonts w:eastAsia="Times New Roman" w:cstheme="minorHAnsi"/>
          <w:b/>
          <w:bCs/>
          <w:sz w:val="20"/>
          <w:szCs w:val="20"/>
          <w:lang w:eastAsia="cs-CZ"/>
        </w:rPr>
        <w:t>3. Zpracování osobních údajů</w:t>
      </w:r>
    </w:p>
    <w:p w14:paraId="280B6310" w14:textId="6D9DADDF" w:rsidR="005629E9" w:rsidRPr="001B17E9" w:rsidRDefault="00556277" w:rsidP="001B17E9">
      <w:pPr>
        <w:shd w:val="clear" w:color="auto" w:fill="FFFFFF"/>
        <w:spacing w:before="100" w:beforeAutospacing="1" w:after="100" w:afterAutospacing="1" w:line="360" w:lineRule="auto"/>
        <w:jc w:val="both"/>
        <w:rPr>
          <w:rFonts w:eastAsia="Times New Roman" w:cstheme="minorHAnsi"/>
          <w:b/>
          <w:bCs/>
          <w:kern w:val="0"/>
          <w:sz w:val="20"/>
          <w:szCs w:val="20"/>
          <w:lang w:eastAsia="cs-CZ"/>
          <w14:ligatures w14:val="none"/>
        </w:rPr>
      </w:pPr>
      <w:r w:rsidRPr="001B17E9">
        <w:rPr>
          <w:rFonts w:eastAsia="Times New Roman" w:cstheme="minorHAnsi"/>
          <w:b/>
          <w:bCs/>
          <w:sz w:val="20"/>
          <w:szCs w:val="20"/>
          <w:lang w:eastAsia="cs-CZ"/>
        </w:rPr>
        <w:t>3</w:t>
      </w:r>
      <w:r w:rsidR="005629E9" w:rsidRPr="001B17E9">
        <w:rPr>
          <w:rFonts w:eastAsia="Times New Roman" w:cstheme="minorHAnsi"/>
          <w:b/>
          <w:bCs/>
          <w:sz w:val="20"/>
          <w:szCs w:val="20"/>
          <w:lang w:eastAsia="cs-CZ"/>
        </w:rPr>
        <w:t xml:space="preserve">.1 </w:t>
      </w:r>
      <w:r w:rsidR="005629E9" w:rsidRPr="00EA2AD2">
        <w:rPr>
          <w:rFonts w:eastAsia="Times New Roman" w:cstheme="minorHAnsi"/>
          <w:b/>
          <w:bCs/>
          <w:kern w:val="0"/>
          <w:sz w:val="20"/>
          <w:szCs w:val="20"/>
          <w:lang w:eastAsia="cs-CZ"/>
          <w14:ligatures w14:val="none"/>
        </w:rPr>
        <w:t>Zpracování osobních údajů v případě použití kontaktního formuláře</w:t>
      </w:r>
    </w:p>
    <w:p w14:paraId="3909C8D2" w14:textId="77777777" w:rsidR="005629E9" w:rsidRPr="00EA2AD2" w:rsidRDefault="005629E9"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Pokud poptáváte naše produkty a služby, budeme pracovat s vašimi kontaktními údaji, které nám sdělíte, hlavně prostřednictvím poptávkového formuláře. Jsou to: jméno a příjmení, e-mailová adresa, ale osobním údajem může být i informace o zboží, o které má zákazník zájem – například vlastnost daného výrobku.</w:t>
      </w:r>
    </w:p>
    <w:p w14:paraId="0FAD71CC" w14:textId="77777777" w:rsidR="005629E9" w:rsidRPr="00EA2AD2" w:rsidRDefault="005629E9"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Z jakého důvodu?</w:t>
      </w:r>
    </w:p>
    <w:p w14:paraId="13ED110D" w14:textId="5F07F43F" w:rsidR="005629E9" w:rsidRPr="00EA2AD2" w:rsidRDefault="005629E9"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Kontaktujeme </w:t>
      </w:r>
      <w:r w:rsidR="00540BBA">
        <w:rPr>
          <w:rFonts w:eastAsia="Times New Roman" w:cstheme="minorHAnsi"/>
          <w:kern w:val="0"/>
          <w:sz w:val="20"/>
          <w:szCs w:val="20"/>
          <w:lang w:eastAsia="cs-CZ"/>
          <w14:ligatures w14:val="none"/>
        </w:rPr>
        <w:t>Vás</w:t>
      </w:r>
      <w:r w:rsidRPr="00EA2AD2">
        <w:rPr>
          <w:rFonts w:eastAsia="Times New Roman" w:cstheme="minorHAnsi"/>
          <w:kern w:val="0"/>
          <w:sz w:val="20"/>
          <w:szCs w:val="20"/>
          <w:lang w:eastAsia="cs-CZ"/>
          <w14:ligatures w14:val="none"/>
        </w:rPr>
        <w:t xml:space="preserve"> přes ně pro další domluvu ohledně zboží.</w:t>
      </w:r>
    </w:p>
    <w:p w14:paraId="08B3D945" w14:textId="77777777" w:rsidR="005629E9" w:rsidRPr="00EA2AD2" w:rsidRDefault="005629E9"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 xml:space="preserve">Na </w:t>
      </w:r>
      <w:proofErr w:type="gramStart"/>
      <w:r w:rsidRPr="00EA2AD2">
        <w:rPr>
          <w:rFonts w:eastAsia="Times New Roman" w:cstheme="minorHAnsi"/>
          <w:kern w:val="0"/>
          <w:sz w:val="20"/>
          <w:szCs w:val="20"/>
          <w:u w:val="single"/>
          <w:lang w:eastAsia="cs-CZ"/>
          <w14:ligatures w14:val="none"/>
        </w:rPr>
        <w:t>základě</w:t>
      </w:r>
      <w:proofErr w:type="gramEnd"/>
      <w:r w:rsidRPr="00EA2AD2">
        <w:rPr>
          <w:rFonts w:eastAsia="Times New Roman" w:cstheme="minorHAnsi"/>
          <w:kern w:val="0"/>
          <w:sz w:val="20"/>
          <w:szCs w:val="20"/>
          <w:u w:val="single"/>
          <w:lang w:eastAsia="cs-CZ"/>
          <w14:ligatures w14:val="none"/>
        </w:rPr>
        <w:t xml:space="preserve"> jakého právního důvodu?</w:t>
      </w:r>
    </w:p>
    <w:p w14:paraId="693E2CAC" w14:textId="77777777" w:rsidR="00556277" w:rsidRPr="00EA2AD2" w:rsidRDefault="00556277"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Jedná se o zpracování na základě čl. 6 odst. 1 písm. b) GDPR– </w:t>
      </w:r>
      <w:r w:rsidRPr="001B17E9">
        <w:rPr>
          <w:rFonts w:eastAsia="Times New Roman" w:cstheme="minorHAnsi"/>
          <w:b/>
          <w:bCs/>
          <w:sz w:val="20"/>
          <w:szCs w:val="20"/>
          <w:lang w:eastAsia="cs-CZ"/>
        </w:rPr>
        <w:t>zajištění uzavření a následného plnění smluvního závazku mezi správcem a Vámi</w:t>
      </w:r>
      <w:r w:rsidRPr="00EA2AD2">
        <w:rPr>
          <w:rFonts w:eastAsia="Times New Roman" w:cstheme="minorHAnsi"/>
          <w:kern w:val="0"/>
          <w:sz w:val="20"/>
          <w:szCs w:val="20"/>
          <w:lang w:eastAsia="cs-CZ"/>
          <w14:ligatures w14:val="none"/>
        </w:rPr>
        <w:t>.</w:t>
      </w:r>
    </w:p>
    <w:p w14:paraId="00DE942D" w14:textId="77777777" w:rsidR="005629E9" w:rsidRPr="00EA2AD2" w:rsidRDefault="005629E9"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Jak dlouho budeme osobní údaje zpracovávat?</w:t>
      </w:r>
    </w:p>
    <w:p w14:paraId="3A51EA42" w14:textId="3D6717CC" w:rsidR="00DF0DE2" w:rsidRPr="001B17E9" w:rsidRDefault="005629E9"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lastRenderedPageBreak/>
        <w:t xml:space="preserve">Pokud nenavážeme další spolupráci, vaše data budeme zpracovávat nejdéle dobu deseti </w:t>
      </w:r>
      <w:r w:rsidR="00540BBA">
        <w:rPr>
          <w:rFonts w:eastAsia="Times New Roman" w:cstheme="minorHAnsi"/>
          <w:kern w:val="0"/>
          <w:sz w:val="20"/>
          <w:szCs w:val="20"/>
          <w:lang w:eastAsia="cs-CZ"/>
          <w14:ligatures w14:val="none"/>
        </w:rPr>
        <w:t>let</w:t>
      </w:r>
      <w:r w:rsidRPr="00EA2AD2">
        <w:rPr>
          <w:rFonts w:eastAsia="Times New Roman" w:cstheme="minorHAnsi"/>
          <w:kern w:val="0"/>
          <w:sz w:val="20"/>
          <w:szCs w:val="20"/>
          <w:lang w:eastAsia="cs-CZ"/>
          <w14:ligatures w14:val="none"/>
        </w:rPr>
        <w:t> od naší poslední komunikace. </w:t>
      </w:r>
    </w:p>
    <w:p w14:paraId="4A1225F7" w14:textId="5B47C5CE" w:rsidR="005629E9" w:rsidRPr="001B17E9" w:rsidRDefault="00556277" w:rsidP="001B17E9">
      <w:pPr>
        <w:shd w:val="clear" w:color="auto" w:fill="FFFFFF"/>
        <w:spacing w:before="100" w:beforeAutospacing="1" w:after="100" w:afterAutospacing="1" w:line="360" w:lineRule="auto"/>
        <w:jc w:val="both"/>
        <w:rPr>
          <w:rFonts w:eastAsia="Times New Roman" w:cstheme="minorHAnsi"/>
          <w:b/>
          <w:bCs/>
          <w:kern w:val="0"/>
          <w:sz w:val="20"/>
          <w:szCs w:val="20"/>
          <w:lang w:eastAsia="cs-CZ"/>
          <w14:ligatures w14:val="none"/>
        </w:rPr>
      </w:pPr>
      <w:r w:rsidRPr="001B17E9">
        <w:rPr>
          <w:rFonts w:eastAsia="Times New Roman" w:cstheme="minorHAnsi"/>
          <w:b/>
          <w:bCs/>
          <w:sz w:val="20"/>
          <w:szCs w:val="20"/>
          <w:lang w:eastAsia="cs-CZ"/>
        </w:rPr>
        <w:t>3</w:t>
      </w:r>
      <w:r w:rsidR="005629E9" w:rsidRPr="001B17E9">
        <w:rPr>
          <w:rFonts w:eastAsia="Times New Roman" w:cstheme="minorHAnsi"/>
          <w:b/>
          <w:bCs/>
          <w:sz w:val="20"/>
          <w:szCs w:val="20"/>
          <w:lang w:eastAsia="cs-CZ"/>
        </w:rPr>
        <w:t>.</w:t>
      </w:r>
      <w:r w:rsidRPr="001B17E9">
        <w:rPr>
          <w:rFonts w:eastAsia="Times New Roman" w:cstheme="minorHAnsi"/>
          <w:b/>
          <w:bCs/>
          <w:sz w:val="20"/>
          <w:szCs w:val="20"/>
          <w:lang w:eastAsia="cs-CZ"/>
        </w:rPr>
        <w:t>2</w:t>
      </w:r>
      <w:r w:rsidR="005629E9" w:rsidRPr="001B17E9">
        <w:rPr>
          <w:rFonts w:eastAsia="Times New Roman" w:cstheme="minorHAnsi"/>
          <w:b/>
          <w:bCs/>
          <w:sz w:val="20"/>
          <w:szCs w:val="20"/>
          <w:lang w:eastAsia="cs-CZ"/>
        </w:rPr>
        <w:t xml:space="preserve"> </w:t>
      </w:r>
      <w:r w:rsidR="005629E9" w:rsidRPr="00EA2AD2">
        <w:rPr>
          <w:rFonts w:eastAsia="Times New Roman" w:cstheme="minorHAnsi"/>
          <w:b/>
          <w:bCs/>
          <w:kern w:val="0"/>
          <w:sz w:val="20"/>
          <w:szCs w:val="20"/>
          <w:lang w:eastAsia="cs-CZ"/>
          <w14:ligatures w14:val="none"/>
        </w:rPr>
        <w:t>Zpracování osobních údajů v</w:t>
      </w:r>
      <w:r w:rsidR="005629E9" w:rsidRPr="001B17E9">
        <w:rPr>
          <w:rFonts w:eastAsia="Times New Roman" w:cstheme="minorHAnsi"/>
          <w:b/>
          <w:bCs/>
          <w:kern w:val="0"/>
          <w:sz w:val="20"/>
          <w:szCs w:val="20"/>
          <w:lang w:eastAsia="cs-CZ"/>
          <w14:ligatures w14:val="none"/>
        </w:rPr>
        <w:t> </w:t>
      </w:r>
      <w:r w:rsidR="005629E9" w:rsidRPr="00EA2AD2">
        <w:rPr>
          <w:rFonts w:eastAsia="Times New Roman" w:cstheme="minorHAnsi"/>
          <w:b/>
          <w:bCs/>
          <w:kern w:val="0"/>
          <w:sz w:val="20"/>
          <w:szCs w:val="20"/>
          <w:lang w:eastAsia="cs-CZ"/>
          <w14:ligatures w14:val="none"/>
        </w:rPr>
        <w:t>případě</w:t>
      </w:r>
      <w:r w:rsidR="005629E9" w:rsidRPr="001B17E9">
        <w:rPr>
          <w:rFonts w:eastAsia="Times New Roman" w:cstheme="minorHAnsi"/>
          <w:b/>
          <w:bCs/>
          <w:kern w:val="0"/>
          <w:sz w:val="20"/>
          <w:szCs w:val="20"/>
          <w:lang w:eastAsia="cs-CZ"/>
          <w14:ligatures w14:val="none"/>
        </w:rPr>
        <w:t xml:space="preserve"> nákupu</w:t>
      </w:r>
    </w:p>
    <w:p w14:paraId="3E5872CC" w14:textId="14936CDF"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Pokud u nás nakoupíte, budeme pracovat s údaji, které nám vyplníte. Jsou to hlavně fakturační údaje: jméno, příjmení, adresa, tel</w:t>
      </w:r>
      <w:r w:rsidR="00540BBA">
        <w:rPr>
          <w:rFonts w:eastAsia="Times New Roman" w:cstheme="minorHAnsi"/>
          <w:kern w:val="0"/>
          <w:sz w:val="20"/>
          <w:szCs w:val="20"/>
          <w:lang w:eastAsia="cs-CZ"/>
          <w14:ligatures w14:val="none"/>
        </w:rPr>
        <w:t>efonní číslo</w:t>
      </w:r>
      <w:r w:rsidRPr="00EA2AD2">
        <w:rPr>
          <w:rFonts w:eastAsia="Times New Roman" w:cstheme="minorHAnsi"/>
          <w:kern w:val="0"/>
          <w:sz w:val="20"/>
          <w:szCs w:val="20"/>
          <w:lang w:eastAsia="cs-CZ"/>
          <w14:ligatures w14:val="none"/>
        </w:rPr>
        <w:t xml:space="preserve"> a email</w:t>
      </w:r>
      <w:r w:rsidR="00540BBA">
        <w:rPr>
          <w:rFonts w:eastAsia="Times New Roman" w:cstheme="minorHAnsi"/>
          <w:kern w:val="0"/>
          <w:sz w:val="20"/>
          <w:szCs w:val="20"/>
          <w:lang w:eastAsia="cs-CZ"/>
          <w14:ligatures w14:val="none"/>
        </w:rPr>
        <w:t>ová adresa</w:t>
      </w:r>
      <w:r w:rsidRPr="00EA2AD2">
        <w:rPr>
          <w:rFonts w:eastAsia="Times New Roman" w:cstheme="minorHAnsi"/>
          <w:kern w:val="0"/>
          <w:sz w:val="20"/>
          <w:szCs w:val="20"/>
          <w:lang w:eastAsia="cs-CZ"/>
          <w14:ligatures w14:val="none"/>
        </w:rPr>
        <w:t>. </w:t>
      </w:r>
    </w:p>
    <w:p w14:paraId="6238DDF7" w14:textId="77777777" w:rsidR="00EA2AD2" w:rsidRPr="00EA2AD2" w:rsidRDefault="00EA2AD2"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Z jakého důvodu?</w:t>
      </w:r>
    </w:p>
    <w:p w14:paraId="612431F7" w14:textId="2B23BE05"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Osobní údaje potřebujeme zpracovat, abychom </w:t>
      </w:r>
      <w:r w:rsidR="00540BBA">
        <w:rPr>
          <w:rFonts w:eastAsia="Times New Roman" w:cstheme="minorHAnsi"/>
          <w:kern w:val="0"/>
          <w:sz w:val="20"/>
          <w:szCs w:val="20"/>
          <w:lang w:eastAsia="cs-CZ"/>
          <w14:ligatures w14:val="none"/>
        </w:rPr>
        <w:t>byli schopni plnit</w:t>
      </w:r>
      <w:r w:rsidRPr="00EA2AD2">
        <w:rPr>
          <w:rFonts w:eastAsia="Times New Roman" w:cstheme="minorHAnsi"/>
          <w:kern w:val="0"/>
          <w:sz w:val="20"/>
          <w:szCs w:val="20"/>
          <w:lang w:eastAsia="cs-CZ"/>
          <w14:ligatures w14:val="none"/>
        </w:rPr>
        <w:t xml:space="preserve"> naši smlouvu – dodali </w:t>
      </w:r>
      <w:r w:rsidR="00523F47">
        <w:rPr>
          <w:rFonts w:eastAsia="Times New Roman" w:cstheme="minorHAnsi"/>
          <w:kern w:val="0"/>
          <w:sz w:val="20"/>
          <w:szCs w:val="20"/>
          <w:lang w:eastAsia="cs-CZ"/>
          <w14:ligatures w14:val="none"/>
        </w:rPr>
        <w:t>V</w:t>
      </w:r>
      <w:r w:rsidRPr="00EA2AD2">
        <w:rPr>
          <w:rFonts w:eastAsia="Times New Roman" w:cstheme="minorHAnsi"/>
          <w:kern w:val="0"/>
          <w:sz w:val="20"/>
          <w:szCs w:val="20"/>
          <w:lang w:eastAsia="cs-CZ"/>
          <w14:ligatures w14:val="none"/>
        </w:rPr>
        <w:t>ám naše zboží. Přes kontaktní údaje s </w:t>
      </w:r>
      <w:r w:rsidR="00523F47">
        <w:rPr>
          <w:rFonts w:eastAsia="Times New Roman" w:cstheme="minorHAnsi"/>
          <w:kern w:val="0"/>
          <w:sz w:val="20"/>
          <w:szCs w:val="20"/>
          <w:lang w:eastAsia="cs-CZ"/>
          <w14:ligatures w14:val="none"/>
        </w:rPr>
        <w:t>V</w:t>
      </w:r>
      <w:r w:rsidRPr="00EA2AD2">
        <w:rPr>
          <w:rFonts w:eastAsia="Times New Roman" w:cstheme="minorHAnsi"/>
          <w:kern w:val="0"/>
          <w:sz w:val="20"/>
          <w:szCs w:val="20"/>
          <w:lang w:eastAsia="cs-CZ"/>
          <w14:ligatures w14:val="none"/>
        </w:rPr>
        <w:t>ámi budeme také komunikovat ohledně stavu vaší objednávky, případně ohledně reklamací nebo vašich dotazů. </w:t>
      </w:r>
    </w:p>
    <w:p w14:paraId="73E9C390" w14:textId="497855BA"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Osobní údaje budeme dále zpracovávat pro splnění našich povinností, které nám plynou ze zákona (hlavně pro účetní a daňové účely, případně pro vyřízení reklamací a jiné).</w:t>
      </w:r>
    </w:p>
    <w:p w14:paraId="6A0071F5" w14:textId="77777777" w:rsidR="00EA2AD2" w:rsidRPr="00EA2AD2" w:rsidRDefault="00EA2AD2"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 xml:space="preserve">Na </w:t>
      </w:r>
      <w:proofErr w:type="gramStart"/>
      <w:r w:rsidRPr="00EA2AD2">
        <w:rPr>
          <w:rFonts w:eastAsia="Times New Roman" w:cstheme="minorHAnsi"/>
          <w:kern w:val="0"/>
          <w:sz w:val="20"/>
          <w:szCs w:val="20"/>
          <w:u w:val="single"/>
          <w:lang w:eastAsia="cs-CZ"/>
          <w14:ligatures w14:val="none"/>
        </w:rPr>
        <w:t>základě</w:t>
      </w:r>
      <w:proofErr w:type="gramEnd"/>
      <w:r w:rsidRPr="00EA2AD2">
        <w:rPr>
          <w:rFonts w:eastAsia="Times New Roman" w:cstheme="minorHAnsi"/>
          <w:kern w:val="0"/>
          <w:sz w:val="20"/>
          <w:szCs w:val="20"/>
          <w:u w:val="single"/>
          <w:lang w:eastAsia="cs-CZ"/>
          <w14:ligatures w14:val="none"/>
        </w:rPr>
        <w:t xml:space="preserve"> jakého právního důvodu osobní údaje zpracováváme?</w:t>
      </w:r>
    </w:p>
    <w:p w14:paraId="36AFDDFC" w14:textId="50822908"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Jedná se o zpracování na základě čl. 6 odst. 1 písm. b) GDPR– </w:t>
      </w:r>
      <w:r w:rsidR="00556277" w:rsidRPr="001B17E9">
        <w:rPr>
          <w:rFonts w:eastAsia="Times New Roman" w:cstheme="minorHAnsi"/>
          <w:b/>
          <w:bCs/>
          <w:sz w:val="20"/>
          <w:szCs w:val="20"/>
          <w:lang w:eastAsia="cs-CZ"/>
        </w:rPr>
        <w:t>zajištění uzavření a následného plnění smluvního závazku mezi správcem a Vámi</w:t>
      </w:r>
      <w:r w:rsidR="00556277" w:rsidRPr="00EA2AD2">
        <w:rPr>
          <w:rFonts w:eastAsia="Times New Roman" w:cstheme="minorHAnsi"/>
          <w:kern w:val="0"/>
          <w:sz w:val="20"/>
          <w:szCs w:val="20"/>
          <w:lang w:eastAsia="cs-CZ"/>
          <w14:ligatures w14:val="none"/>
        </w:rPr>
        <w:t>.</w:t>
      </w:r>
    </w:p>
    <w:p w14:paraId="13E3D083" w14:textId="77777777" w:rsidR="00EA2AD2" w:rsidRPr="00EA2AD2" w:rsidRDefault="00EA2AD2"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Jak dlouho budeme osobní údaje zpracovávat?</w:t>
      </w:r>
    </w:p>
    <w:p w14:paraId="3F67BF88" w14:textId="5486B2C2"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commentRangeStart w:id="3"/>
      <w:r w:rsidRPr="00EA2AD2">
        <w:rPr>
          <w:rFonts w:eastAsia="Times New Roman" w:cstheme="minorHAnsi"/>
          <w:kern w:val="0"/>
          <w:sz w:val="20"/>
          <w:szCs w:val="20"/>
          <w:lang w:eastAsia="cs-CZ"/>
          <w14:ligatures w14:val="none"/>
        </w:rPr>
        <w:t>Po dobu plnění naší služby a poté 10 roků od posledního poskytnutí takové služby nebo dodání zboží.</w:t>
      </w:r>
      <w:commentRangeEnd w:id="3"/>
      <w:r w:rsidR="001047D2">
        <w:rPr>
          <w:rStyle w:val="Odkaznakoment"/>
        </w:rPr>
        <w:commentReference w:id="3"/>
      </w:r>
    </w:p>
    <w:p w14:paraId="457F92C6" w14:textId="37597E51" w:rsidR="00EA2AD2" w:rsidRPr="001B17E9" w:rsidRDefault="00EA2AD2" w:rsidP="001B17E9">
      <w:pPr>
        <w:pStyle w:val="Odstavecseseznamem"/>
        <w:numPr>
          <w:ilvl w:val="1"/>
          <w:numId w:val="19"/>
        </w:numPr>
        <w:shd w:val="clear" w:color="auto" w:fill="FFFFFF"/>
        <w:spacing w:before="100" w:beforeAutospacing="1" w:after="100" w:afterAutospacing="1" w:line="360" w:lineRule="auto"/>
        <w:jc w:val="both"/>
        <w:rPr>
          <w:rFonts w:eastAsia="Times New Roman" w:cstheme="minorHAnsi"/>
          <w:kern w:val="0"/>
          <w:sz w:val="20"/>
          <w:szCs w:val="20"/>
          <w:lang w:eastAsia="cs-CZ"/>
          <w14:ligatures w14:val="none"/>
        </w:rPr>
      </w:pPr>
      <w:commentRangeStart w:id="4"/>
      <w:r w:rsidRPr="001B17E9">
        <w:rPr>
          <w:rFonts w:eastAsia="Times New Roman" w:cstheme="minorHAnsi"/>
          <w:b/>
          <w:bCs/>
          <w:kern w:val="0"/>
          <w:sz w:val="20"/>
          <w:szCs w:val="20"/>
          <w:lang w:eastAsia="cs-CZ"/>
          <w14:ligatures w14:val="none"/>
        </w:rPr>
        <w:t>Newslettery (obchodní sdělení)</w:t>
      </w:r>
      <w:commentRangeEnd w:id="4"/>
      <w:r w:rsidR="00F66EE1">
        <w:rPr>
          <w:rStyle w:val="Odkaznakoment"/>
        </w:rPr>
        <w:commentReference w:id="4"/>
      </w:r>
    </w:p>
    <w:p w14:paraId="7A08CACF" w14:textId="2FACF447"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Pokud jste nakupující zákazník a nezakázali jste nám to při nákupu, použijeme vaši e-mailovou adresu pro rozesílku našich novinek.</w:t>
      </w:r>
    </w:p>
    <w:p w14:paraId="3E5962FB" w14:textId="77777777" w:rsidR="00EA2AD2" w:rsidRPr="00EA2AD2" w:rsidRDefault="00EA2AD2"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 xml:space="preserve">Na </w:t>
      </w:r>
      <w:proofErr w:type="gramStart"/>
      <w:r w:rsidRPr="00EA2AD2">
        <w:rPr>
          <w:rFonts w:eastAsia="Times New Roman" w:cstheme="minorHAnsi"/>
          <w:kern w:val="0"/>
          <w:sz w:val="20"/>
          <w:szCs w:val="20"/>
          <w:u w:val="single"/>
          <w:lang w:eastAsia="cs-CZ"/>
          <w14:ligatures w14:val="none"/>
        </w:rPr>
        <w:t>základě</w:t>
      </w:r>
      <w:proofErr w:type="gramEnd"/>
      <w:r w:rsidRPr="00EA2AD2">
        <w:rPr>
          <w:rFonts w:eastAsia="Times New Roman" w:cstheme="minorHAnsi"/>
          <w:kern w:val="0"/>
          <w:sz w:val="20"/>
          <w:szCs w:val="20"/>
          <w:u w:val="single"/>
          <w:lang w:eastAsia="cs-CZ"/>
          <w14:ligatures w14:val="none"/>
        </w:rPr>
        <w:t xml:space="preserve"> jakého právního důvodu?</w:t>
      </w:r>
    </w:p>
    <w:p w14:paraId="09FC6033" w14:textId="1659C17F"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Umožňuje nám to </w:t>
      </w:r>
      <w:proofErr w:type="spellStart"/>
      <w:r w:rsidRPr="00EA2AD2">
        <w:rPr>
          <w:rFonts w:eastAsia="Times New Roman" w:cstheme="minorHAnsi"/>
          <w:kern w:val="0"/>
          <w:sz w:val="20"/>
          <w:szCs w:val="20"/>
          <w:lang w:eastAsia="cs-CZ"/>
          <w14:ligatures w14:val="none"/>
        </w:rPr>
        <w:t>ust</w:t>
      </w:r>
      <w:proofErr w:type="spellEnd"/>
      <w:r w:rsidRPr="00EA2AD2">
        <w:rPr>
          <w:rFonts w:eastAsia="Times New Roman" w:cstheme="minorHAnsi"/>
          <w:kern w:val="0"/>
          <w:sz w:val="20"/>
          <w:szCs w:val="20"/>
          <w:lang w:eastAsia="cs-CZ"/>
          <w14:ligatures w14:val="none"/>
        </w:rPr>
        <w:t>. § 7 odst. 3 zákona č. 480/2004 Sb., o některých službách informační společnosti, pokud jste nám to při nákupu nezakázali.</w:t>
      </w:r>
    </w:p>
    <w:p w14:paraId="32033CA6" w14:textId="77777777" w:rsidR="00EA2AD2" w:rsidRPr="00EA2AD2" w:rsidRDefault="00EA2AD2"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Jak dlouho budeme osobní údaje zpracovávat?</w:t>
      </w:r>
    </w:p>
    <w:p w14:paraId="413A8804" w14:textId="76D20B8A"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1 rok od vašeho posledního nákupu. Z rozesílky se můžete kdykoliv odhlásit </w:t>
      </w:r>
      <w:r w:rsidR="005B2E0F">
        <w:rPr>
          <w:rFonts w:eastAsia="Times New Roman" w:cstheme="minorHAnsi"/>
          <w:kern w:val="0"/>
          <w:sz w:val="20"/>
          <w:szCs w:val="20"/>
          <w:lang w:eastAsia="cs-CZ"/>
          <w14:ligatures w14:val="none"/>
        </w:rPr>
        <w:t>na e-mailové adrese</w:t>
      </w:r>
      <w:r w:rsidRPr="00EA2AD2">
        <w:rPr>
          <w:rFonts w:eastAsia="Times New Roman" w:cstheme="minorHAnsi"/>
          <w:kern w:val="0"/>
          <w:sz w:val="20"/>
          <w:szCs w:val="20"/>
          <w:lang w:eastAsia="cs-CZ"/>
          <w14:ligatures w14:val="none"/>
        </w:rPr>
        <w:t>: info@nutworld.cz</w:t>
      </w:r>
    </w:p>
    <w:p w14:paraId="7D80E7E0" w14:textId="021FDE43" w:rsidR="00EA2AD2" w:rsidRPr="001B17E9" w:rsidRDefault="00556277" w:rsidP="001B17E9">
      <w:pPr>
        <w:shd w:val="clear" w:color="auto" w:fill="FFFFFF"/>
        <w:spacing w:after="285" w:line="360" w:lineRule="auto"/>
        <w:jc w:val="both"/>
        <w:rPr>
          <w:rFonts w:eastAsia="Times New Roman" w:cstheme="minorHAnsi"/>
          <w:kern w:val="0"/>
          <w:sz w:val="20"/>
          <w:szCs w:val="20"/>
          <w:lang w:eastAsia="cs-CZ"/>
          <w14:ligatures w14:val="none"/>
        </w:rPr>
      </w:pPr>
      <w:r w:rsidRPr="001B17E9">
        <w:rPr>
          <w:rFonts w:eastAsia="Times New Roman" w:cstheme="minorHAnsi"/>
          <w:kern w:val="0"/>
          <w:sz w:val="20"/>
          <w:szCs w:val="20"/>
          <w:lang w:eastAsia="cs-CZ"/>
          <w14:ligatures w14:val="none"/>
        </w:rPr>
        <w:lastRenderedPageBreak/>
        <w:t>Pokud dosud nejste náš zákazník a projevíte zájem o zasílání našeho newsletteru, tzn. udělíte nám souhlas k tomu, abychom Vám náš newsletter mohli zasílat, použijeme Vaši e-mailovou adresu pro rozesílku našich novinek.</w:t>
      </w:r>
    </w:p>
    <w:p w14:paraId="3DD1DB9A" w14:textId="77777777" w:rsidR="00556277" w:rsidRPr="00EA2AD2" w:rsidRDefault="00556277"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 xml:space="preserve">Na </w:t>
      </w:r>
      <w:proofErr w:type="gramStart"/>
      <w:r w:rsidRPr="00EA2AD2">
        <w:rPr>
          <w:rFonts w:eastAsia="Times New Roman" w:cstheme="minorHAnsi"/>
          <w:kern w:val="0"/>
          <w:sz w:val="20"/>
          <w:szCs w:val="20"/>
          <w:u w:val="single"/>
          <w:lang w:eastAsia="cs-CZ"/>
          <w14:ligatures w14:val="none"/>
        </w:rPr>
        <w:t>základě</w:t>
      </w:r>
      <w:proofErr w:type="gramEnd"/>
      <w:r w:rsidRPr="00EA2AD2">
        <w:rPr>
          <w:rFonts w:eastAsia="Times New Roman" w:cstheme="minorHAnsi"/>
          <w:kern w:val="0"/>
          <w:sz w:val="20"/>
          <w:szCs w:val="20"/>
          <w:u w:val="single"/>
          <w:lang w:eastAsia="cs-CZ"/>
          <w14:ligatures w14:val="none"/>
        </w:rPr>
        <w:t xml:space="preserve"> jakého právního důvodu?</w:t>
      </w:r>
    </w:p>
    <w:p w14:paraId="2519E41E" w14:textId="4362B65D" w:rsidR="00556277" w:rsidRPr="00EA2AD2" w:rsidRDefault="00556277"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Jedná se o zpracování na základě čl. 6 odst. 1 písm. </w:t>
      </w:r>
      <w:r w:rsidRPr="001B17E9">
        <w:rPr>
          <w:rFonts w:eastAsia="Times New Roman" w:cstheme="minorHAnsi"/>
          <w:kern w:val="0"/>
          <w:sz w:val="20"/>
          <w:szCs w:val="20"/>
          <w:lang w:eastAsia="cs-CZ"/>
          <w14:ligatures w14:val="none"/>
        </w:rPr>
        <w:t>a</w:t>
      </w:r>
      <w:r w:rsidRPr="00EA2AD2">
        <w:rPr>
          <w:rFonts w:eastAsia="Times New Roman" w:cstheme="minorHAnsi"/>
          <w:kern w:val="0"/>
          <w:sz w:val="20"/>
          <w:szCs w:val="20"/>
          <w:lang w:eastAsia="cs-CZ"/>
          <w14:ligatures w14:val="none"/>
        </w:rPr>
        <w:t xml:space="preserve">) GDPR – </w:t>
      </w:r>
      <w:r w:rsidRPr="001B17E9">
        <w:rPr>
          <w:rFonts w:eastAsia="Times New Roman" w:cstheme="minorHAnsi"/>
          <w:b/>
          <w:bCs/>
          <w:sz w:val="20"/>
          <w:szCs w:val="20"/>
          <w:lang w:eastAsia="cs-CZ"/>
        </w:rPr>
        <w:t>udělení souhlasu se zpracováním Vašich údajů.</w:t>
      </w:r>
    </w:p>
    <w:p w14:paraId="00C2F723" w14:textId="4D806AE9" w:rsidR="00F025BB" w:rsidRPr="00F025BB" w:rsidRDefault="00F025BB" w:rsidP="00F025BB">
      <w:pPr>
        <w:shd w:val="clear" w:color="auto" w:fill="FFFFFF"/>
        <w:spacing w:after="285" w:line="360" w:lineRule="auto"/>
        <w:jc w:val="both"/>
        <w:rPr>
          <w:rFonts w:eastAsia="Times New Roman" w:cstheme="minorHAnsi"/>
          <w:b/>
          <w:bCs/>
          <w:kern w:val="0"/>
          <w:sz w:val="20"/>
          <w:szCs w:val="20"/>
          <w:lang w:eastAsia="cs-CZ"/>
          <w14:ligatures w14:val="none"/>
        </w:rPr>
      </w:pPr>
      <w:commentRangeStart w:id="5"/>
      <w:r>
        <w:rPr>
          <w:rFonts w:eastAsia="Times New Roman" w:cstheme="minorHAnsi"/>
          <w:b/>
          <w:bCs/>
          <w:kern w:val="0"/>
          <w:sz w:val="20"/>
          <w:szCs w:val="20"/>
          <w:lang w:eastAsia="cs-CZ"/>
          <w14:ligatures w14:val="none"/>
        </w:rPr>
        <w:t>3.4 Z</w:t>
      </w:r>
      <w:r w:rsidRPr="00F025BB">
        <w:rPr>
          <w:rFonts w:eastAsia="Times New Roman" w:cstheme="minorHAnsi"/>
          <w:b/>
          <w:bCs/>
          <w:kern w:val="0"/>
          <w:sz w:val="20"/>
          <w:szCs w:val="20"/>
          <w:lang w:eastAsia="cs-CZ"/>
          <w14:ligatures w14:val="none"/>
        </w:rPr>
        <w:t>ákaznický účet</w:t>
      </w:r>
      <w:commentRangeEnd w:id="5"/>
      <w:r w:rsidR="00F66EE1">
        <w:rPr>
          <w:rStyle w:val="Odkaznakoment"/>
        </w:rPr>
        <w:commentReference w:id="5"/>
      </w:r>
    </w:p>
    <w:p w14:paraId="1F3B28C4" w14:textId="10006B70" w:rsidR="00566C73" w:rsidRDefault="00F025BB" w:rsidP="00F025BB">
      <w:pPr>
        <w:shd w:val="clear" w:color="auto" w:fill="FFFFFF"/>
        <w:spacing w:after="285" w:line="360" w:lineRule="auto"/>
        <w:jc w:val="both"/>
        <w:rPr>
          <w:rFonts w:eastAsia="Times New Roman" w:cstheme="minorHAnsi"/>
          <w:kern w:val="0"/>
          <w:sz w:val="20"/>
          <w:szCs w:val="20"/>
          <w:lang w:eastAsia="cs-CZ"/>
          <w14:ligatures w14:val="none"/>
        </w:rPr>
      </w:pPr>
      <w:r w:rsidRPr="00F025BB">
        <w:rPr>
          <w:rFonts w:eastAsia="Times New Roman" w:cstheme="minorHAnsi"/>
          <w:kern w:val="0"/>
          <w:sz w:val="20"/>
          <w:szCs w:val="20"/>
          <w:lang w:eastAsia="cs-CZ"/>
          <w14:ligatures w14:val="none"/>
        </w:rPr>
        <w:t>Pokud si přejete využívat zákaznický účet</w:t>
      </w:r>
      <w:r>
        <w:rPr>
          <w:rFonts w:eastAsia="Times New Roman" w:cstheme="minorHAnsi"/>
          <w:kern w:val="0"/>
          <w:sz w:val="20"/>
          <w:szCs w:val="20"/>
          <w:lang w:eastAsia="cs-CZ"/>
          <w14:ligatures w14:val="none"/>
        </w:rPr>
        <w:t xml:space="preserve">, musíte se nejprve registrovat na našich </w:t>
      </w:r>
      <w:r w:rsidRPr="00F025BB">
        <w:rPr>
          <w:rFonts w:eastAsia="Times New Roman" w:cstheme="minorHAnsi"/>
          <w:kern w:val="0"/>
          <w:sz w:val="20"/>
          <w:szCs w:val="20"/>
          <w:lang w:eastAsia="cs-CZ"/>
          <w14:ligatures w14:val="none"/>
        </w:rPr>
        <w:t>Internetových stránkách</w:t>
      </w:r>
      <w:r>
        <w:rPr>
          <w:rFonts w:eastAsia="Times New Roman" w:cstheme="minorHAnsi"/>
          <w:kern w:val="0"/>
          <w:sz w:val="20"/>
          <w:szCs w:val="20"/>
          <w:lang w:eastAsia="cs-CZ"/>
          <w14:ligatures w14:val="none"/>
        </w:rPr>
        <w:t xml:space="preserve">. Zákaznický účet si vytvoříte </w:t>
      </w:r>
      <w:r w:rsidR="003808B9">
        <w:rPr>
          <w:rFonts w:eastAsia="Times New Roman" w:cstheme="minorHAnsi"/>
          <w:kern w:val="0"/>
          <w:sz w:val="20"/>
          <w:szCs w:val="20"/>
          <w:lang w:eastAsia="cs-CZ"/>
          <w14:ligatures w14:val="none"/>
        </w:rPr>
        <w:t xml:space="preserve">pomocí Vaší e-mailové adresy. </w:t>
      </w:r>
      <w:r w:rsidR="00566C73">
        <w:rPr>
          <w:rFonts w:eastAsia="Times New Roman" w:cstheme="minorHAnsi"/>
          <w:kern w:val="0"/>
          <w:sz w:val="20"/>
          <w:szCs w:val="20"/>
          <w:lang w:eastAsia="cs-CZ"/>
          <w14:ligatures w14:val="none"/>
        </w:rPr>
        <w:t xml:space="preserve">Následně nám poskytnete Vaše jméno a příjmení, telefonní číslo a doručovací a fakturační adresu. </w:t>
      </w:r>
    </w:p>
    <w:p w14:paraId="5227309E" w14:textId="1AF7606E" w:rsidR="00F025BB" w:rsidRDefault="00566C73" w:rsidP="00F025BB">
      <w:pPr>
        <w:shd w:val="clear" w:color="auto" w:fill="FFFFFF"/>
        <w:spacing w:after="285" w:line="360" w:lineRule="auto"/>
        <w:jc w:val="both"/>
        <w:rPr>
          <w:rFonts w:eastAsia="Times New Roman" w:cstheme="minorHAnsi"/>
          <w:kern w:val="0"/>
          <w:sz w:val="20"/>
          <w:szCs w:val="20"/>
          <w:lang w:eastAsia="cs-CZ"/>
          <w14:ligatures w14:val="none"/>
        </w:rPr>
      </w:pPr>
      <w:r>
        <w:rPr>
          <w:rFonts w:eastAsia="Times New Roman" w:cstheme="minorHAnsi"/>
          <w:kern w:val="0"/>
          <w:sz w:val="20"/>
          <w:szCs w:val="20"/>
          <w:lang w:eastAsia="cs-CZ"/>
          <w14:ligatures w14:val="none"/>
        </w:rPr>
        <w:t>Zřízení zákaznického účtu je dobrovolné, nákup na Internetových stránkách je možné provést i bez registrace.</w:t>
      </w:r>
    </w:p>
    <w:p w14:paraId="0AD65112" w14:textId="77777777" w:rsidR="00566C73" w:rsidRPr="00EA2AD2" w:rsidRDefault="00566C73" w:rsidP="00566C73">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 xml:space="preserve">Na </w:t>
      </w:r>
      <w:proofErr w:type="gramStart"/>
      <w:r w:rsidRPr="00EA2AD2">
        <w:rPr>
          <w:rFonts w:eastAsia="Times New Roman" w:cstheme="minorHAnsi"/>
          <w:kern w:val="0"/>
          <w:sz w:val="20"/>
          <w:szCs w:val="20"/>
          <w:u w:val="single"/>
          <w:lang w:eastAsia="cs-CZ"/>
          <w14:ligatures w14:val="none"/>
        </w:rPr>
        <w:t>základě</w:t>
      </w:r>
      <w:proofErr w:type="gramEnd"/>
      <w:r w:rsidRPr="00EA2AD2">
        <w:rPr>
          <w:rFonts w:eastAsia="Times New Roman" w:cstheme="minorHAnsi"/>
          <w:kern w:val="0"/>
          <w:sz w:val="20"/>
          <w:szCs w:val="20"/>
          <w:u w:val="single"/>
          <w:lang w:eastAsia="cs-CZ"/>
          <w14:ligatures w14:val="none"/>
        </w:rPr>
        <w:t xml:space="preserve"> jakého právního důvodu?</w:t>
      </w:r>
    </w:p>
    <w:p w14:paraId="0948DE86" w14:textId="32ECA8CE" w:rsidR="00566C73" w:rsidRDefault="00566C73" w:rsidP="00F025BB">
      <w:pPr>
        <w:shd w:val="clear" w:color="auto" w:fill="FFFFFF"/>
        <w:spacing w:after="285" w:line="360" w:lineRule="auto"/>
        <w:jc w:val="both"/>
        <w:rPr>
          <w:rFonts w:eastAsia="Times New Roman" w:cstheme="minorHAnsi"/>
          <w:b/>
          <w:bCs/>
          <w:sz w:val="20"/>
          <w:szCs w:val="20"/>
          <w:lang w:eastAsia="cs-CZ"/>
        </w:rPr>
      </w:pPr>
      <w:r w:rsidRPr="00EA2AD2">
        <w:rPr>
          <w:rFonts w:eastAsia="Times New Roman" w:cstheme="minorHAnsi"/>
          <w:kern w:val="0"/>
          <w:sz w:val="20"/>
          <w:szCs w:val="20"/>
          <w:lang w:eastAsia="cs-CZ"/>
          <w14:ligatures w14:val="none"/>
        </w:rPr>
        <w:t xml:space="preserve">Jedná se o zpracování na základě čl. 6 odst. 1 písm. </w:t>
      </w:r>
      <w:r w:rsidRPr="001B17E9">
        <w:rPr>
          <w:rFonts w:eastAsia="Times New Roman" w:cstheme="minorHAnsi"/>
          <w:kern w:val="0"/>
          <w:sz w:val="20"/>
          <w:szCs w:val="20"/>
          <w:lang w:eastAsia="cs-CZ"/>
          <w14:ligatures w14:val="none"/>
        </w:rPr>
        <w:t>a</w:t>
      </w:r>
      <w:r w:rsidRPr="00EA2AD2">
        <w:rPr>
          <w:rFonts w:eastAsia="Times New Roman" w:cstheme="minorHAnsi"/>
          <w:kern w:val="0"/>
          <w:sz w:val="20"/>
          <w:szCs w:val="20"/>
          <w:lang w:eastAsia="cs-CZ"/>
          <w14:ligatures w14:val="none"/>
        </w:rPr>
        <w:t xml:space="preserve">) GDPR – </w:t>
      </w:r>
      <w:r w:rsidRPr="001B17E9">
        <w:rPr>
          <w:rFonts w:eastAsia="Times New Roman" w:cstheme="minorHAnsi"/>
          <w:b/>
          <w:bCs/>
          <w:sz w:val="20"/>
          <w:szCs w:val="20"/>
          <w:lang w:eastAsia="cs-CZ"/>
        </w:rPr>
        <w:t>udělení souhlasu se zpracováním Vašich údajů.</w:t>
      </w:r>
    </w:p>
    <w:p w14:paraId="2A15C34B" w14:textId="77777777" w:rsidR="00566C73" w:rsidRPr="00EA2AD2" w:rsidRDefault="00566C73" w:rsidP="00566C73">
      <w:pPr>
        <w:shd w:val="clear" w:color="auto" w:fill="FFFFFF"/>
        <w:spacing w:after="285" w:line="360" w:lineRule="auto"/>
        <w:jc w:val="both"/>
        <w:rPr>
          <w:rFonts w:eastAsia="Times New Roman" w:cstheme="minorHAnsi"/>
          <w:kern w:val="0"/>
          <w:sz w:val="20"/>
          <w:szCs w:val="20"/>
          <w:u w:val="single"/>
          <w:lang w:eastAsia="cs-CZ"/>
          <w14:ligatures w14:val="none"/>
        </w:rPr>
      </w:pPr>
      <w:r w:rsidRPr="00EA2AD2">
        <w:rPr>
          <w:rFonts w:eastAsia="Times New Roman" w:cstheme="minorHAnsi"/>
          <w:kern w:val="0"/>
          <w:sz w:val="20"/>
          <w:szCs w:val="20"/>
          <w:u w:val="single"/>
          <w:lang w:eastAsia="cs-CZ"/>
          <w14:ligatures w14:val="none"/>
        </w:rPr>
        <w:t>Jak dlouho budeme osobní údaje zpracovávat?</w:t>
      </w:r>
    </w:p>
    <w:p w14:paraId="3C14AF24" w14:textId="0A9215EB" w:rsidR="00566C73" w:rsidRDefault="00566C73" w:rsidP="00F025BB">
      <w:pPr>
        <w:shd w:val="clear" w:color="auto" w:fill="FFFFFF"/>
        <w:spacing w:after="285" w:line="360" w:lineRule="auto"/>
        <w:jc w:val="both"/>
        <w:rPr>
          <w:rFonts w:eastAsia="Times New Roman" w:cstheme="minorHAnsi"/>
          <w:kern w:val="0"/>
          <w:sz w:val="20"/>
          <w:szCs w:val="20"/>
          <w:lang w:eastAsia="cs-CZ"/>
          <w14:ligatures w14:val="none"/>
        </w:rPr>
      </w:pPr>
      <w:r w:rsidRPr="0031691A">
        <w:rPr>
          <w:rFonts w:eastAsia="Times New Roman" w:cstheme="minorHAnsi"/>
          <w:kern w:val="0"/>
          <w:sz w:val="20"/>
          <w:szCs w:val="20"/>
          <w:lang w:eastAsia="cs-CZ"/>
          <w14:ligatures w14:val="none"/>
        </w:rPr>
        <w:t>1 rok od vašeho posledního přihlášení.</w:t>
      </w:r>
      <w:r w:rsidRPr="00EA2AD2">
        <w:rPr>
          <w:rFonts w:eastAsia="Times New Roman" w:cstheme="minorHAnsi"/>
          <w:kern w:val="0"/>
          <w:sz w:val="20"/>
          <w:szCs w:val="20"/>
          <w:lang w:eastAsia="cs-CZ"/>
          <w14:ligatures w14:val="none"/>
        </w:rPr>
        <w:t xml:space="preserve"> </w:t>
      </w:r>
    </w:p>
    <w:p w14:paraId="51801937" w14:textId="5EEAD697" w:rsidR="00566C73" w:rsidRDefault="00566C73" w:rsidP="00F025BB">
      <w:pPr>
        <w:shd w:val="clear" w:color="auto" w:fill="FFFFFF"/>
        <w:spacing w:after="285" w:line="360" w:lineRule="auto"/>
        <w:jc w:val="both"/>
        <w:rPr>
          <w:rFonts w:eastAsia="Times New Roman" w:cstheme="minorHAnsi"/>
          <w:kern w:val="0"/>
          <w:sz w:val="20"/>
          <w:szCs w:val="20"/>
          <w:u w:val="single"/>
          <w:lang w:eastAsia="cs-CZ"/>
          <w14:ligatures w14:val="none"/>
        </w:rPr>
      </w:pPr>
      <w:r w:rsidRPr="00566C73">
        <w:rPr>
          <w:rFonts w:eastAsia="Times New Roman" w:cstheme="minorHAnsi"/>
          <w:kern w:val="0"/>
          <w:sz w:val="20"/>
          <w:szCs w:val="20"/>
          <w:u w:val="single"/>
          <w:lang w:eastAsia="cs-CZ"/>
          <w14:ligatures w14:val="none"/>
        </w:rPr>
        <w:t>Mohu si svůj účet zrušit?</w:t>
      </w:r>
    </w:p>
    <w:p w14:paraId="72374189" w14:textId="075D1C04" w:rsidR="00566C73" w:rsidRPr="00566C73" w:rsidRDefault="00566C73" w:rsidP="00F025BB">
      <w:pPr>
        <w:shd w:val="clear" w:color="auto" w:fill="FFFFFF"/>
        <w:spacing w:after="285" w:line="360" w:lineRule="auto"/>
        <w:jc w:val="both"/>
        <w:rPr>
          <w:rFonts w:eastAsia="Times New Roman" w:cstheme="minorHAnsi"/>
          <w:kern w:val="0"/>
          <w:sz w:val="20"/>
          <w:szCs w:val="20"/>
          <w:lang w:eastAsia="cs-CZ"/>
          <w14:ligatures w14:val="none"/>
        </w:rPr>
      </w:pPr>
      <w:commentRangeStart w:id="6"/>
      <w:r w:rsidRPr="0031691A">
        <w:rPr>
          <w:rFonts w:eastAsia="Times New Roman" w:cstheme="minorHAnsi"/>
          <w:kern w:val="0"/>
          <w:sz w:val="20"/>
          <w:szCs w:val="20"/>
          <w:lang w:eastAsia="cs-CZ"/>
          <w14:ligatures w14:val="none"/>
        </w:rPr>
        <w:t>Zákaznický účet lze kdykoli zrušit prostřednictvím zákaznického účtu nebo na základě žádosti o zrušení zákaznického účtu zaslané na některou z kontaktních adres uvedených v článku 1.</w:t>
      </w:r>
      <w:commentRangeEnd w:id="6"/>
      <w:r w:rsidR="0031691A">
        <w:rPr>
          <w:rStyle w:val="Odkaznakoment"/>
        </w:rPr>
        <w:commentReference w:id="6"/>
      </w:r>
    </w:p>
    <w:p w14:paraId="1B9E66D1" w14:textId="5A23F2D4" w:rsidR="00556277" w:rsidRPr="001B17E9" w:rsidRDefault="00556277" w:rsidP="001B17E9">
      <w:pPr>
        <w:shd w:val="clear" w:color="auto" w:fill="FFFFFF"/>
        <w:spacing w:after="285" w:line="360" w:lineRule="auto"/>
        <w:jc w:val="both"/>
        <w:rPr>
          <w:rFonts w:eastAsia="Times New Roman" w:cstheme="minorHAnsi"/>
          <w:b/>
          <w:bCs/>
          <w:kern w:val="0"/>
          <w:sz w:val="20"/>
          <w:szCs w:val="20"/>
          <w:lang w:eastAsia="cs-CZ"/>
          <w14:ligatures w14:val="none"/>
        </w:rPr>
      </w:pPr>
      <w:r w:rsidRPr="001B17E9">
        <w:rPr>
          <w:rFonts w:eastAsia="Times New Roman" w:cstheme="minorHAnsi"/>
          <w:b/>
          <w:bCs/>
          <w:kern w:val="0"/>
          <w:sz w:val="20"/>
          <w:szCs w:val="20"/>
          <w:lang w:eastAsia="cs-CZ"/>
          <w14:ligatures w14:val="none"/>
        </w:rPr>
        <w:t>3.</w:t>
      </w:r>
      <w:r w:rsidR="00F025BB">
        <w:rPr>
          <w:rFonts w:eastAsia="Times New Roman" w:cstheme="minorHAnsi"/>
          <w:b/>
          <w:bCs/>
          <w:kern w:val="0"/>
          <w:sz w:val="20"/>
          <w:szCs w:val="20"/>
          <w:lang w:eastAsia="cs-CZ"/>
          <w14:ligatures w14:val="none"/>
        </w:rPr>
        <w:t xml:space="preserve">5 </w:t>
      </w:r>
      <w:r w:rsidRPr="001B17E9">
        <w:rPr>
          <w:rFonts w:eastAsia="Times New Roman" w:cstheme="minorHAnsi"/>
          <w:b/>
          <w:bCs/>
          <w:kern w:val="0"/>
          <w:sz w:val="20"/>
          <w:szCs w:val="20"/>
          <w:lang w:eastAsia="cs-CZ"/>
          <w14:ligatures w14:val="none"/>
        </w:rPr>
        <w:t>Předávání dat</w:t>
      </w:r>
    </w:p>
    <w:p w14:paraId="61EF7DDF" w14:textId="77777777"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Vaše data zůstanou u nás. Přesto pro nás pracují některé společnosti nebo jiné osoby, které se k datům dostanou proto, že nám pomáhají s chodem našeho e-shopu. Jsou to:</w:t>
      </w:r>
    </w:p>
    <w:p w14:paraId="5DA796BF" w14:textId="77777777" w:rsidR="00144E61" w:rsidRPr="00EA2AD2" w:rsidRDefault="00144E61" w:rsidP="00144E61">
      <w:pPr>
        <w:numPr>
          <w:ilvl w:val="0"/>
          <w:numId w:val="6"/>
        </w:numPr>
        <w:shd w:val="clear" w:color="auto" w:fill="FFFFFF"/>
        <w:tabs>
          <w:tab w:val="clear" w:pos="720"/>
          <w:tab w:val="num" w:pos="567"/>
        </w:tabs>
        <w:spacing w:before="100" w:beforeAutospacing="1" w:after="100" w:afterAutospacing="1" w:line="360" w:lineRule="auto"/>
        <w:ind w:left="567" w:hanging="283"/>
        <w:jc w:val="both"/>
        <w:rPr>
          <w:rFonts w:eastAsia="Times New Roman" w:cstheme="minorHAnsi"/>
          <w:kern w:val="0"/>
          <w:sz w:val="20"/>
          <w:szCs w:val="20"/>
          <w:lang w:eastAsia="cs-CZ"/>
          <w14:ligatures w14:val="none"/>
        </w:rPr>
      </w:pPr>
      <w:commentRangeStart w:id="7"/>
      <w:r w:rsidRPr="00EA2AD2">
        <w:rPr>
          <w:rFonts w:eastAsia="Times New Roman" w:cstheme="minorHAnsi"/>
          <w:kern w:val="0"/>
          <w:sz w:val="20"/>
          <w:szCs w:val="20"/>
          <w:lang w:eastAsia="cs-CZ"/>
          <w14:ligatures w14:val="none"/>
        </w:rPr>
        <w:t>provozovatel e-</w:t>
      </w:r>
      <w:proofErr w:type="spellStart"/>
      <w:r w:rsidRPr="00EA2AD2">
        <w:rPr>
          <w:rFonts w:eastAsia="Times New Roman" w:cstheme="minorHAnsi"/>
          <w:kern w:val="0"/>
          <w:sz w:val="20"/>
          <w:szCs w:val="20"/>
          <w:lang w:eastAsia="cs-CZ"/>
          <w14:ligatures w14:val="none"/>
        </w:rPr>
        <w:t>shopové</w:t>
      </w:r>
      <w:proofErr w:type="spellEnd"/>
      <w:r w:rsidRPr="00EA2AD2">
        <w:rPr>
          <w:rFonts w:eastAsia="Times New Roman" w:cstheme="minorHAnsi"/>
          <w:kern w:val="0"/>
          <w:sz w:val="20"/>
          <w:szCs w:val="20"/>
          <w:lang w:eastAsia="cs-CZ"/>
          <w14:ligatures w14:val="none"/>
        </w:rPr>
        <w:t xml:space="preserve"> platformy </w:t>
      </w:r>
      <w:proofErr w:type="spellStart"/>
      <w:r w:rsidRPr="00EA2AD2">
        <w:rPr>
          <w:rFonts w:eastAsia="Times New Roman" w:cstheme="minorHAnsi"/>
          <w:kern w:val="0"/>
          <w:sz w:val="20"/>
          <w:szCs w:val="20"/>
          <w:lang w:eastAsia="cs-CZ"/>
          <w14:ligatures w14:val="none"/>
        </w:rPr>
        <w:t>Shoptet</w:t>
      </w:r>
      <w:proofErr w:type="spellEnd"/>
      <w:r w:rsidRPr="00EA2AD2">
        <w:rPr>
          <w:rFonts w:eastAsia="Times New Roman" w:cstheme="minorHAnsi"/>
          <w:kern w:val="0"/>
          <w:sz w:val="20"/>
          <w:szCs w:val="20"/>
          <w:lang w:eastAsia="cs-CZ"/>
          <w14:ligatures w14:val="none"/>
        </w:rPr>
        <w:t xml:space="preserve"> (společnost </w:t>
      </w:r>
      <w:proofErr w:type="spellStart"/>
      <w:r w:rsidRPr="00EA2AD2">
        <w:rPr>
          <w:rFonts w:eastAsia="Times New Roman" w:cstheme="minorHAnsi"/>
          <w:kern w:val="0"/>
          <w:sz w:val="20"/>
          <w:szCs w:val="20"/>
          <w:lang w:eastAsia="cs-CZ"/>
          <w14:ligatures w14:val="none"/>
        </w:rPr>
        <w:t>Shoptet</w:t>
      </w:r>
      <w:proofErr w:type="spellEnd"/>
      <w:r w:rsidRPr="00EA2AD2">
        <w:rPr>
          <w:rFonts w:eastAsia="Times New Roman" w:cstheme="minorHAnsi"/>
          <w:kern w:val="0"/>
          <w:sz w:val="20"/>
          <w:szCs w:val="20"/>
          <w:lang w:eastAsia="cs-CZ"/>
          <w14:ligatures w14:val="none"/>
        </w:rPr>
        <w:t xml:space="preserve"> a.s., se sídlem </w:t>
      </w:r>
      <w:proofErr w:type="spellStart"/>
      <w:r w:rsidRPr="00EA2AD2">
        <w:rPr>
          <w:rFonts w:eastAsia="Times New Roman" w:cstheme="minorHAnsi"/>
          <w:kern w:val="0"/>
          <w:sz w:val="20"/>
          <w:szCs w:val="20"/>
          <w:lang w:eastAsia="cs-CZ"/>
          <w14:ligatures w14:val="none"/>
        </w:rPr>
        <w:t>Dvořeckého</w:t>
      </w:r>
      <w:proofErr w:type="spellEnd"/>
      <w:r w:rsidRPr="00EA2AD2">
        <w:rPr>
          <w:rFonts w:eastAsia="Times New Roman" w:cstheme="minorHAnsi"/>
          <w:kern w:val="0"/>
          <w:sz w:val="20"/>
          <w:szCs w:val="20"/>
          <w:lang w:eastAsia="cs-CZ"/>
          <w14:ligatures w14:val="none"/>
        </w:rPr>
        <w:t xml:space="preserve"> 628/8, Břevnov, 169 00, Praha 6, IČ 289 35 675, společnost je zapsaná u Městského soudu v Praze, oddíl B vložka 25 395)</w:t>
      </w:r>
    </w:p>
    <w:p w14:paraId="014F02C5" w14:textId="77777777" w:rsidR="00144E61" w:rsidRPr="00EA2AD2" w:rsidRDefault="00144E61" w:rsidP="00144E61">
      <w:pPr>
        <w:numPr>
          <w:ilvl w:val="0"/>
          <w:numId w:val="6"/>
        </w:numPr>
        <w:shd w:val="clear" w:color="auto" w:fill="FFFFFF"/>
        <w:tabs>
          <w:tab w:val="clear" w:pos="720"/>
          <w:tab w:val="num" w:pos="567"/>
        </w:tabs>
        <w:spacing w:before="100" w:beforeAutospacing="1" w:after="100" w:afterAutospacing="1" w:line="360" w:lineRule="auto"/>
        <w:ind w:left="567" w:hanging="283"/>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společnosti podílející se na expedici zboží DPD, PPL, Zásilkovna, Česká pošta, Messenger, </w:t>
      </w:r>
    </w:p>
    <w:p w14:paraId="4F29E9D3" w14:textId="77777777" w:rsidR="00144E61" w:rsidRPr="00EA2AD2" w:rsidRDefault="00144E61" w:rsidP="00144E61">
      <w:pPr>
        <w:numPr>
          <w:ilvl w:val="0"/>
          <w:numId w:val="6"/>
        </w:numPr>
        <w:shd w:val="clear" w:color="auto" w:fill="FFFFFF"/>
        <w:tabs>
          <w:tab w:val="clear" w:pos="720"/>
          <w:tab w:val="num" w:pos="567"/>
        </w:tabs>
        <w:spacing w:before="100" w:beforeAutospacing="1" w:after="100" w:afterAutospacing="1" w:line="360" w:lineRule="auto"/>
        <w:ind w:left="567" w:hanging="283"/>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společnosti podílející se na expedici plateb </w:t>
      </w:r>
      <w:proofErr w:type="spellStart"/>
      <w:r w:rsidRPr="00EA2AD2">
        <w:rPr>
          <w:rFonts w:eastAsia="Times New Roman" w:cstheme="minorHAnsi"/>
          <w:kern w:val="0"/>
          <w:sz w:val="20"/>
          <w:szCs w:val="20"/>
          <w:lang w:eastAsia="cs-CZ"/>
          <w14:ligatures w14:val="none"/>
        </w:rPr>
        <w:t>Gopay</w:t>
      </w:r>
      <w:proofErr w:type="spellEnd"/>
    </w:p>
    <w:p w14:paraId="15FC2E94" w14:textId="77777777" w:rsidR="00144E61" w:rsidRPr="00EA2AD2" w:rsidRDefault="00144E61" w:rsidP="00144E61">
      <w:pPr>
        <w:numPr>
          <w:ilvl w:val="0"/>
          <w:numId w:val="6"/>
        </w:numPr>
        <w:shd w:val="clear" w:color="auto" w:fill="FFFFFF"/>
        <w:tabs>
          <w:tab w:val="clear" w:pos="720"/>
          <w:tab w:val="num" w:pos="567"/>
        </w:tabs>
        <w:spacing w:before="100" w:beforeAutospacing="1" w:after="100" w:afterAutospacing="1" w:line="360" w:lineRule="auto"/>
        <w:ind w:left="567" w:hanging="283"/>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poskytovatel e-mailingové služby </w:t>
      </w:r>
      <w:proofErr w:type="spellStart"/>
      <w:r w:rsidRPr="00EA2AD2">
        <w:rPr>
          <w:rFonts w:eastAsia="Times New Roman" w:cstheme="minorHAnsi"/>
          <w:kern w:val="0"/>
          <w:sz w:val="20"/>
          <w:szCs w:val="20"/>
          <w:lang w:eastAsia="cs-CZ"/>
          <w14:ligatures w14:val="none"/>
        </w:rPr>
        <w:t>Leadhub</w:t>
      </w:r>
      <w:proofErr w:type="spellEnd"/>
    </w:p>
    <w:p w14:paraId="0693AA6D" w14:textId="77777777" w:rsidR="00144E61" w:rsidRPr="00EA2AD2" w:rsidRDefault="00144E61" w:rsidP="00144E61">
      <w:pPr>
        <w:numPr>
          <w:ilvl w:val="0"/>
          <w:numId w:val="6"/>
        </w:numPr>
        <w:shd w:val="clear" w:color="auto" w:fill="FFFFFF"/>
        <w:tabs>
          <w:tab w:val="clear" w:pos="720"/>
          <w:tab w:val="num" w:pos="567"/>
        </w:tabs>
        <w:spacing w:before="100" w:beforeAutospacing="1" w:after="100" w:afterAutospacing="1" w:line="360" w:lineRule="auto"/>
        <w:ind w:left="567" w:hanging="283"/>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marketingová </w:t>
      </w:r>
      <w:proofErr w:type="gramStart"/>
      <w:r w:rsidRPr="00EA2AD2">
        <w:rPr>
          <w:rFonts w:eastAsia="Times New Roman" w:cstheme="minorHAnsi"/>
          <w:kern w:val="0"/>
          <w:sz w:val="20"/>
          <w:szCs w:val="20"/>
          <w:lang w:eastAsia="cs-CZ"/>
          <w14:ligatures w14:val="none"/>
        </w:rPr>
        <w:t>agentura - 2GIS</w:t>
      </w:r>
      <w:commentRangeEnd w:id="7"/>
      <w:proofErr w:type="gramEnd"/>
      <w:r w:rsidR="0031691A">
        <w:rPr>
          <w:rStyle w:val="Odkaznakoment"/>
        </w:rPr>
        <w:commentReference w:id="7"/>
      </w:r>
    </w:p>
    <w:p w14:paraId="3EE10B70" w14:textId="6923FC96" w:rsidR="00EA2AD2" w:rsidRPr="001B17E9" w:rsidRDefault="00556277" w:rsidP="001B17E9">
      <w:pPr>
        <w:shd w:val="clear" w:color="auto" w:fill="FFFFFF"/>
        <w:spacing w:before="100" w:beforeAutospacing="1" w:after="100" w:afterAutospacing="1" w:line="360" w:lineRule="auto"/>
        <w:jc w:val="both"/>
        <w:rPr>
          <w:rFonts w:eastAsia="Times New Roman" w:cstheme="minorHAnsi"/>
          <w:sz w:val="20"/>
          <w:szCs w:val="20"/>
          <w:lang w:eastAsia="cs-CZ"/>
        </w:rPr>
      </w:pPr>
      <w:r w:rsidRPr="001B17E9">
        <w:rPr>
          <w:rFonts w:eastAsia="Times New Roman" w:cstheme="minorHAnsi"/>
          <w:sz w:val="20"/>
          <w:szCs w:val="20"/>
          <w:lang w:eastAsia="cs-CZ"/>
        </w:rPr>
        <w:lastRenderedPageBreak/>
        <w:t>Osobní údaje musíme v rámci zákonných mezí poskytnout také orgánům státní správy, například správci daně, soudům, orgánům činným v trestním řízení.</w:t>
      </w:r>
    </w:p>
    <w:p w14:paraId="49B90E51" w14:textId="209F240E" w:rsidR="00EA2AD2" w:rsidRPr="00EA2AD2" w:rsidRDefault="00556277" w:rsidP="001B17E9">
      <w:pPr>
        <w:shd w:val="clear" w:color="auto" w:fill="FFFFFF"/>
        <w:spacing w:before="100" w:beforeAutospacing="1" w:after="100" w:afterAutospacing="1" w:line="360" w:lineRule="auto"/>
        <w:jc w:val="both"/>
        <w:rPr>
          <w:rFonts w:eastAsia="Times New Roman" w:cstheme="minorHAnsi"/>
          <w:sz w:val="20"/>
          <w:szCs w:val="20"/>
          <w:lang w:eastAsia="cs-CZ"/>
        </w:rPr>
      </w:pPr>
      <w:r w:rsidRPr="001B17E9">
        <w:rPr>
          <w:rFonts w:eastAsia="Times New Roman" w:cstheme="minorHAnsi"/>
          <w:sz w:val="20"/>
          <w:szCs w:val="20"/>
          <w:lang w:eastAsia="cs-CZ"/>
        </w:rPr>
        <w:t xml:space="preserve">Se všemi dodavateli služeb, kterým předáváme Vaše osobní údaje, uzavíráme smlouvy, na </w:t>
      </w:r>
      <w:proofErr w:type="gramStart"/>
      <w:r w:rsidRPr="001B17E9">
        <w:rPr>
          <w:rFonts w:eastAsia="Times New Roman" w:cstheme="minorHAnsi"/>
          <w:sz w:val="20"/>
          <w:szCs w:val="20"/>
          <w:lang w:eastAsia="cs-CZ"/>
        </w:rPr>
        <w:t>základě</w:t>
      </w:r>
      <w:proofErr w:type="gramEnd"/>
      <w:r w:rsidRPr="001B17E9">
        <w:rPr>
          <w:rFonts w:eastAsia="Times New Roman" w:cstheme="minorHAnsi"/>
          <w:sz w:val="20"/>
          <w:szCs w:val="20"/>
          <w:lang w:eastAsia="cs-CZ"/>
        </w:rPr>
        <w:t xml:space="preserve"> kterých podléhají našim příkazům.</w:t>
      </w:r>
      <w:r w:rsidR="00EA2AD2" w:rsidRPr="00EA2AD2">
        <w:rPr>
          <w:rFonts w:eastAsia="Times New Roman" w:cstheme="minorHAnsi"/>
          <w:kern w:val="0"/>
          <w:sz w:val="20"/>
          <w:szCs w:val="20"/>
          <w:lang w:eastAsia="cs-CZ"/>
          <w14:ligatures w14:val="none"/>
        </w:rPr>
        <w:t> </w:t>
      </w:r>
    </w:p>
    <w:p w14:paraId="5B6709BF" w14:textId="7F4733A1" w:rsidR="00EA2AD2" w:rsidRPr="001B17E9"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Osobní údaje zpracováváme pouze na území Evropské unie.</w:t>
      </w:r>
    </w:p>
    <w:p w14:paraId="31C95927" w14:textId="31D90F5A" w:rsidR="00EA2AD2" w:rsidRPr="00EA2AD2" w:rsidRDefault="00556277" w:rsidP="001B17E9">
      <w:pPr>
        <w:shd w:val="clear" w:color="auto" w:fill="FFFFFF"/>
        <w:spacing w:after="285" w:line="360" w:lineRule="auto"/>
        <w:jc w:val="both"/>
        <w:rPr>
          <w:rFonts w:eastAsia="Times New Roman" w:cstheme="minorHAnsi"/>
          <w:b/>
          <w:bCs/>
          <w:kern w:val="0"/>
          <w:sz w:val="20"/>
          <w:szCs w:val="20"/>
          <w:lang w:eastAsia="cs-CZ"/>
          <w14:ligatures w14:val="none"/>
        </w:rPr>
      </w:pPr>
      <w:r w:rsidRPr="001B17E9">
        <w:rPr>
          <w:rFonts w:eastAsia="Times New Roman" w:cstheme="minorHAnsi"/>
          <w:b/>
          <w:bCs/>
          <w:kern w:val="0"/>
          <w:sz w:val="20"/>
          <w:szCs w:val="20"/>
          <w:lang w:eastAsia="cs-CZ"/>
          <w14:ligatures w14:val="none"/>
        </w:rPr>
        <w:t xml:space="preserve">4. </w:t>
      </w:r>
      <w:r w:rsidR="00EA2AD2" w:rsidRPr="00EA2AD2">
        <w:rPr>
          <w:rFonts w:eastAsia="Times New Roman" w:cstheme="minorHAnsi"/>
          <w:b/>
          <w:bCs/>
          <w:kern w:val="0"/>
          <w:sz w:val="20"/>
          <w:szCs w:val="20"/>
          <w:lang w:eastAsia="cs-CZ"/>
          <w14:ligatures w14:val="none"/>
        </w:rPr>
        <w:t>Co byste dál měli vědět</w:t>
      </w:r>
      <w:r w:rsidRPr="001B17E9">
        <w:rPr>
          <w:rFonts w:eastAsia="Times New Roman" w:cstheme="minorHAnsi"/>
          <w:b/>
          <w:bCs/>
          <w:kern w:val="0"/>
          <w:sz w:val="20"/>
          <w:szCs w:val="20"/>
          <w:lang w:eastAsia="cs-CZ"/>
          <w14:ligatures w14:val="none"/>
        </w:rPr>
        <w:t>?</w:t>
      </w:r>
    </w:p>
    <w:p w14:paraId="58F08D5A" w14:textId="0812AF25"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V naší společnosti nemáme jmenovaného pověřence pro ochranu osobních údajů.</w:t>
      </w:r>
    </w:p>
    <w:p w14:paraId="7B93D644" w14:textId="58A3B8E3"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V naší společnosti nedochází k rozhodování na základě automatického zpracování či profilování.</w:t>
      </w:r>
    </w:p>
    <w:p w14:paraId="718FF4BF" w14:textId="3BC6AB51" w:rsidR="00EA2AD2" w:rsidRPr="001B17E9"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Pokud byste měli k osobním údajům otázky, kontaktujte nás na e-mailové adrese </w:t>
      </w:r>
      <w:hyperlink r:id="rId13" w:history="1">
        <w:r w:rsidR="001B17E9" w:rsidRPr="00EA2AD2">
          <w:rPr>
            <w:rStyle w:val="Hypertextovodkaz"/>
            <w:rFonts w:eastAsia="Times New Roman" w:cstheme="minorHAnsi"/>
            <w:kern w:val="0"/>
            <w:sz w:val="20"/>
            <w:szCs w:val="20"/>
            <w:lang w:eastAsia="cs-CZ"/>
            <w14:ligatures w14:val="none"/>
          </w:rPr>
          <w:t>info@nutworld.cz</w:t>
        </w:r>
      </w:hyperlink>
      <w:r w:rsidR="001B17E9">
        <w:rPr>
          <w:rFonts w:eastAsia="Times New Roman" w:cstheme="minorHAnsi"/>
          <w:kern w:val="0"/>
          <w:sz w:val="20"/>
          <w:szCs w:val="20"/>
          <w:lang w:eastAsia="cs-CZ"/>
          <w14:ligatures w14:val="none"/>
        </w:rPr>
        <w:t xml:space="preserve"> </w:t>
      </w:r>
      <w:r w:rsidRPr="00EA2AD2">
        <w:rPr>
          <w:rFonts w:eastAsia="Times New Roman" w:cstheme="minorHAnsi"/>
          <w:kern w:val="0"/>
          <w:sz w:val="20"/>
          <w:szCs w:val="20"/>
          <w:lang w:eastAsia="cs-CZ"/>
          <w14:ligatures w14:val="none"/>
        </w:rPr>
        <w:t>nebo zavolejte na tel. č. </w:t>
      </w:r>
      <w:r w:rsidR="001B17E9">
        <w:rPr>
          <w:rFonts w:eastAsia="Times New Roman" w:cstheme="minorHAnsi"/>
          <w:kern w:val="0"/>
          <w:sz w:val="20"/>
          <w:szCs w:val="20"/>
          <w:lang w:eastAsia="cs-CZ"/>
          <w14:ligatures w14:val="none"/>
        </w:rPr>
        <w:t>+420 </w:t>
      </w:r>
      <w:r w:rsidRPr="00EA2AD2">
        <w:rPr>
          <w:rFonts w:eastAsia="Times New Roman" w:cstheme="minorHAnsi"/>
          <w:kern w:val="0"/>
          <w:sz w:val="20"/>
          <w:szCs w:val="20"/>
          <w:lang w:eastAsia="cs-CZ"/>
          <w14:ligatures w14:val="none"/>
        </w:rPr>
        <w:t>776</w:t>
      </w:r>
      <w:r w:rsidR="001B17E9">
        <w:rPr>
          <w:rFonts w:eastAsia="Times New Roman" w:cstheme="minorHAnsi"/>
          <w:kern w:val="0"/>
          <w:sz w:val="20"/>
          <w:szCs w:val="20"/>
          <w:lang w:eastAsia="cs-CZ"/>
          <w14:ligatures w14:val="none"/>
        </w:rPr>
        <w:t> </w:t>
      </w:r>
      <w:r w:rsidRPr="00EA2AD2">
        <w:rPr>
          <w:rFonts w:eastAsia="Times New Roman" w:cstheme="minorHAnsi"/>
          <w:kern w:val="0"/>
          <w:sz w:val="20"/>
          <w:szCs w:val="20"/>
          <w:lang w:eastAsia="cs-CZ"/>
          <w14:ligatures w14:val="none"/>
        </w:rPr>
        <w:t>138</w:t>
      </w:r>
      <w:r w:rsidR="001B17E9">
        <w:rPr>
          <w:rFonts w:eastAsia="Times New Roman" w:cstheme="minorHAnsi"/>
          <w:kern w:val="0"/>
          <w:sz w:val="20"/>
          <w:szCs w:val="20"/>
          <w:lang w:eastAsia="cs-CZ"/>
          <w14:ligatures w14:val="none"/>
        </w:rPr>
        <w:t xml:space="preserve"> </w:t>
      </w:r>
      <w:r w:rsidRPr="00EA2AD2">
        <w:rPr>
          <w:rFonts w:eastAsia="Times New Roman" w:cstheme="minorHAnsi"/>
          <w:kern w:val="0"/>
          <w:sz w:val="20"/>
          <w:szCs w:val="20"/>
          <w:lang w:eastAsia="cs-CZ"/>
          <w14:ligatures w14:val="none"/>
        </w:rPr>
        <w:t>371</w:t>
      </w:r>
      <w:r w:rsidR="001B17E9" w:rsidRPr="001B17E9">
        <w:rPr>
          <w:rFonts w:eastAsia="Times New Roman" w:cstheme="minorHAnsi"/>
          <w:kern w:val="0"/>
          <w:sz w:val="20"/>
          <w:szCs w:val="20"/>
          <w:lang w:eastAsia="cs-CZ"/>
          <w14:ligatures w14:val="none"/>
        </w:rPr>
        <w:t>.</w:t>
      </w:r>
    </w:p>
    <w:p w14:paraId="5711A209" w14:textId="1D0ECFAD"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 xml:space="preserve">V souvislosti se zpracováním Vašich osobních údajů jsou Vám garantována práva popsaná </w:t>
      </w:r>
      <w:r>
        <w:rPr>
          <w:rFonts w:eastAsia="Times New Roman" w:cstheme="minorHAnsi"/>
          <w:sz w:val="20"/>
          <w:szCs w:val="20"/>
          <w:lang w:eastAsia="cs-CZ"/>
        </w:rPr>
        <w:t xml:space="preserve">dále </w:t>
      </w:r>
      <w:r w:rsidRPr="001B17E9">
        <w:rPr>
          <w:rFonts w:eastAsia="Times New Roman" w:cstheme="minorHAnsi"/>
          <w:sz w:val="20"/>
          <w:szCs w:val="20"/>
          <w:lang w:eastAsia="cs-CZ"/>
        </w:rPr>
        <w:t>v tomto článku. Můžete je uplatnit u správce na výše uvedených kontaktech, a to buď zasláním e-mailu na uvedené adresy nebo písemně na adresu sídla společnosti.</w:t>
      </w:r>
      <w:r w:rsidR="00760A35">
        <w:rPr>
          <w:rFonts w:eastAsia="Times New Roman" w:cstheme="minorHAnsi"/>
          <w:sz w:val="20"/>
          <w:szCs w:val="20"/>
          <w:lang w:eastAsia="cs-CZ"/>
        </w:rPr>
        <w:t xml:space="preserve"> Správce Vaše požadavky vyřídí bezplatně, s výjimkou případu, kdy žádost bude zjevně nedůvodná či nepřiměřená, a to např. z důvodu, že by se opakovala. V takovém případě je správce oprávněn si účtovat poplatek, který bude přiměřený administrativní zátěži spojené s takovýmto požadavkem.</w:t>
      </w:r>
    </w:p>
    <w:p w14:paraId="61EA343F" w14:textId="5E79D2FC" w:rsidR="001B17E9" w:rsidRPr="001B17E9" w:rsidRDefault="00760A35" w:rsidP="001B17E9">
      <w:pPr>
        <w:spacing w:after="135" w:line="360" w:lineRule="auto"/>
        <w:jc w:val="both"/>
        <w:rPr>
          <w:rFonts w:eastAsia="Times New Roman" w:cstheme="minorHAnsi"/>
          <w:sz w:val="20"/>
          <w:szCs w:val="20"/>
          <w:lang w:eastAsia="cs-CZ"/>
        </w:rPr>
      </w:pPr>
      <w:r>
        <w:rPr>
          <w:rFonts w:eastAsia="Times New Roman" w:cstheme="minorHAnsi"/>
          <w:sz w:val="20"/>
          <w:szCs w:val="20"/>
          <w:lang w:eastAsia="cs-CZ"/>
        </w:rPr>
        <w:t>Vašimi právy v souvislosti se zpracováním osobních údajů jsou:</w:t>
      </w:r>
    </w:p>
    <w:p w14:paraId="3BAED059"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 xml:space="preserve">4.1. </w:t>
      </w:r>
      <w:bookmarkStart w:id="8" w:name="_Hlk120526356"/>
      <w:r w:rsidRPr="001B17E9">
        <w:rPr>
          <w:rFonts w:eastAsia="Times New Roman" w:cstheme="minorHAnsi"/>
          <w:sz w:val="20"/>
          <w:szCs w:val="20"/>
          <w:lang w:eastAsia="cs-CZ"/>
        </w:rPr>
        <w:t>Právo na informace o zpracování Vašich osobních údajů</w:t>
      </w:r>
      <w:bookmarkEnd w:id="8"/>
    </w:p>
    <w:p w14:paraId="4E7C9D39"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 xml:space="preserve">4.2. </w:t>
      </w:r>
      <w:bookmarkStart w:id="9" w:name="_Hlk120526367"/>
      <w:r w:rsidRPr="001B17E9">
        <w:rPr>
          <w:rFonts w:eastAsia="Times New Roman" w:cstheme="minorHAnsi"/>
          <w:sz w:val="20"/>
          <w:szCs w:val="20"/>
          <w:lang w:eastAsia="cs-CZ"/>
        </w:rPr>
        <w:t>Právo na přístup k osobním údajům</w:t>
      </w:r>
      <w:bookmarkEnd w:id="9"/>
    </w:p>
    <w:p w14:paraId="03A826B9"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4.3. Právo na opravu</w:t>
      </w:r>
    </w:p>
    <w:p w14:paraId="4BB9276A"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4.4. Právo na výmaz (právo být zapomenut)</w:t>
      </w:r>
    </w:p>
    <w:p w14:paraId="04B413F2"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4.5. Právo na omezení zpracování</w:t>
      </w:r>
    </w:p>
    <w:p w14:paraId="3038C390"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4.6. Právo na přenositelnost údajů</w:t>
      </w:r>
    </w:p>
    <w:p w14:paraId="0437DCA4"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4.8. Právo podat stížnost u Úřadu pro ochranu osobních údajů</w:t>
      </w:r>
    </w:p>
    <w:p w14:paraId="0B04418A" w14:textId="77777777" w:rsidR="001B17E9" w:rsidRPr="001B17E9" w:rsidRDefault="001B17E9" w:rsidP="001B17E9">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4.9. Právo odvolat souhlas</w:t>
      </w:r>
    </w:p>
    <w:p w14:paraId="16988035" w14:textId="1F421CF4" w:rsidR="001B17E9" w:rsidRDefault="001B17E9" w:rsidP="00005464">
      <w:pPr>
        <w:spacing w:after="135" w:line="360" w:lineRule="auto"/>
        <w:jc w:val="both"/>
        <w:rPr>
          <w:rFonts w:eastAsia="Times New Roman" w:cstheme="minorHAnsi"/>
          <w:sz w:val="20"/>
          <w:szCs w:val="20"/>
          <w:lang w:eastAsia="cs-CZ"/>
        </w:rPr>
      </w:pPr>
      <w:r w:rsidRPr="001B17E9">
        <w:rPr>
          <w:rFonts w:eastAsia="Times New Roman" w:cstheme="minorHAnsi"/>
          <w:sz w:val="20"/>
          <w:szCs w:val="20"/>
          <w:lang w:eastAsia="cs-CZ"/>
        </w:rPr>
        <w:t>4.10 Právo vyjádřit nesouhlas se zpracováním osobních údajů</w:t>
      </w:r>
    </w:p>
    <w:p w14:paraId="465D9030" w14:textId="0E714939" w:rsidR="00D16FAA" w:rsidRDefault="00D16FAA" w:rsidP="00005464">
      <w:pPr>
        <w:spacing w:after="135" w:line="360" w:lineRule="auto"/>
        <w:jc w:val="both"/>
        <w:rPr>
          <w:rFonts w:eastAsia="Times New Roman" w:cstheme="minorHAnsi"/>
          <w:sz w:val="20"/>
          <w:szCs w:val="20"/>
          <w:lang w:eastAsia="cs-CZ"/>
        </w:rPr>
      </w:pPr>
    </w:p>
    <w:p w14:paraId="2B12C3A2" w14:textId="77777777" w:rsidR="00D16FAA" w:rsidRPr="00005464" w:rsidRDefault="00D16FAA" w:rsidP="00005464">
      <w:pPr>
        <w:spacing w:after="135" w:line="360" w:lineRule="auto"/>
        <w:jc w:val="both"/>
        <w:rPr>
          <w:rFonts w:eastAsia="Times New Roman" w:cstheme="minorHAnsi"/>
          <w:sz w:val="20"/>
          <w:szCs w:val="20"/>
          <w:lang w:eastAsia="cs-CZ"/>
        </w:rPr>
      </w:pPr>
    </w:p>
    <w:p w14:paraId="23C78C73" w14:textId="23D7EC54" w:rsidR="00EA2AD2" w:rsidRPr="00EA2AD2" w:rsidRDefault="00556277" w:rsidP="001B17E9">
      <w:pPr>
        <w:shd w:val="clear" w:color="auto" w:fill="FFFFFF"/>
        <w:spacing w:before="100" w:beforeAutospacing="1" w:after="100" w:afterAutospacing="1" w:line="360" w:lineRule="auto"/>
        <w:jc w:val="both"/>
        <w:rPr>
          <w:rFonts w:eastAsia="Times New Roman" w:cstheme="minorHAnsi"/>
          <w:b/>
          <w:bCs/>
          <w:kern w:val="0"/>
          <w:sz w:val="20"/>
          <w:szCs w:val="20"/>
          <w:lang w:eastAsia="cs-CZ"/>
          <w14:ligatures w14:val="none"/>
        </w:rPr>
      </w:pPr>
      <w:r w:rsidRPr="0031691A">
        <w:rPr>
          <w:rFonts w:eastAsia="Times New Roman" w:cstheme="minorHAnsi"/>
          <w:b/>
          <w:bCs/>
          <w:kern w:val="0"/>
          <w:sz w:val="20"/>
          <w:szCs w:val="20"/>
          <w:lang w:eastAsia="cs-CZ"/>
          <w14:ligatures w14:val="none"/>
        </w:rPr>
        <w:lastRenderedPageBreak/>
        <w:t xml:space="preserve">5. </w:t>
      </w:r>
      <w:r w:rsidR="00EA2AD2" w:rsidRPr="0031691A">
        <w:rPr>
          <w:rFonts w:eastAsia="Times New Roman" w:cstheme="minorHAnsi"/>
          <w:b/>
          <w:bCs/>
          <w:kern w:val="0"/>
          <w:sz w:val="20"/>
          <w:szCs w:val="20"/>
          <w:lang w:eastAsia="cs-CZ"/>
          <w14:ligatures w14:val="none"/>
        </w:rPr>
        <w:t>Používání souborů cookies</w:t>
      </w:r>
    </w:p>
    <w:p w14:paraId="478A0AFB" w14:textId="7C6E70F1" w:rsidR="00EA2AD2" w:rsidRP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02DF833B" w14:textId="2812055A" w:rsidR="00EA2AD2" w:rsidRDefault="00EA2AD2"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56641F97" w14:textId="2037FBD4" w:rsidR="00C4496F" w:rsidRDefault="00C4496F" w:rsidP="001B17E9">
      <w:pPr>
        <w:shd w:val="clear" w:color="auto" w:fill="FFFFFF"/>
        <w:spacing w:after="285" w:line="360" w:lineRule="auto"/>
        <w:jc w:val="both"/>
        <w:rPr>
          <w:rFonts w:eastAsia="Times New Roman" w:cstheme="minorHAnsi"/>
          <w:kern w:val="0"/>
          <w:sz w:val="20"/>
          <w:szCs w:val="20"/>
          <w:u w:val="single"/>
          <w:lang w:eastAsia="cs-CZ"/>
          <w14:ligatures w14:val="none"/>
        </w:rPr>
      </w:pPr>
      <w:r w:rsidRPr="00C4496F">
        <w:rPr>
          <w:rFonts w:eastAsia="Times New Roman" w:cstheme="minorHAnsi"/>
          <w:kern w:val="0"/>
          <w:sz w:val="20"/>
          <w:szCs w:val="20"/>
          <w:u w:val="single"/>
          <w:lang w:eastAsia="cs-CZ"/>
          <w14:ligatures w14:val="none"/>
        </w:rPr>
        <w:t>Jaké soubory cookies užíváme?</w:t>
      </w:r>
    </w:p>
    <w:p w14:paraId="7D84CE76" w14:textId="77777777" w:rsidR="008311B8" w:rsidRPr="00EA2AD2" w:rsidRDefault="008311B8" w:rsidP="008311B8">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Na webových stránkách používáme následující cookies:</w:t>
      </w:r>
    </w:p>
    <w:p w14:paraId="6AF18A3D" w14:textId="77777777" w:rsidR="008311B8" w:rsidRPr="00EA2AD2" w:rsidRDefault="008311B8" w:rsidP="008311B8">
      <w:pPr>
        <w:numPr>
          <w:ilvl w:val="0"/>
          <w:numId w:val="10"/>
        </w:numPr>
        <w:shd w:val="clear" w:color="auto" w:fill="FFFFFF"/>
        <w:spacing w:before="100" w:beforeAutospacing="1" w:after="100" w:afterAutospacing="1" w:line="360" w:lineRule="auto"/>
        <w:jc w:val="both"/>
        <w:rPr>
          <w:rFonts w:eastAsia="Times New Roman" w:cstheme="minorHAnsi"/>
          <w:kern w:val="0"/>
          <w:sz w:val="20"/>
          <w:szCs w:val="20"/>
          <w:lang w:eastAsia="cs-CZ"/>
          <w14:ligatures w14:val="none"/>
        </w:rPr>
      </w:pPr>
      <w:r w:rsidRPr="00EA2AD2">
        <w:rPr>
          <w:rFonts w:eastAsia="Times New Roman" w:cstheme="minorHAnsi"/>
          <w:b/>
          <w:bCs/>
          <w:kern w:val="0"/>
          <w:sz w:val="20"/>
          <w:szCs w:val="20"/>
          <w:lang w:eastAsia="cs-CZ"/>
          <w14:ligatures w14:val="none"/>
        </w:rPr>
        <w:t>Nezbytné cookies</w:t>
      </w:r>
      <w:r w:rsidRPr="00EA2AD2">
        <w:rPr>
          <w:rFonts w:eastAsia="Times New Roman" w:cstheme="minorHAnsi"/>
          <w:kern w:val="0"/>
          <w:sz w:val="20"/>
          <w:szCs w:val="20"/>
          <w:lang w:eastAsia="cs-CZ"/>
          <w14:ligatures w14:val="none"/>
        </w:rPr>
        <w:t>: jsou zapotřebí k provozu webových stránek, umožňují například přihlásit se do zabezpečených částí stránek a další základní funkčnosti stránek. Tato kategorie cookies se nedá zakázat.</w:t>
      </w:r>
    </w:p>
    <w:p w14:paraId="4F512C49" w14:textId="77777777" w:rsidR="008311B8" w:rsidRPr="00EA2AD2" w:rsidRDefault="008311B8" w:rsidP="008311B8">
      <w:pPr>
        <w:numPr>
          <w:ilvl w:val="0"/>
          <w:numId w:val="10"/>
        </w:numPr>
        <w:shd w:val="clear" w:color="auto" w:fill="FFFFFF"/>
        <w:spacing w:before="100" w:beforeAutospacing="1" w:after="100" w:afterAutospacing="1" w:line="360" w:lineRule="auto"/>
        <w:jc w:val="both"/>
        <w:rPr>
          <w:rFonts w:eastAsia="Times New Roman" w:cstheme="minorHAnsi"/>
          <w:kern w:val="0"/>
          <w:sz w:val="20"/>
          <w:szCs w:val="20"/>
          <w:lang w:eastAsia="cs-CZ"/>
          <w14:ligatures w14:val="none"/>
        </w:rPr>
      </w:pPr>
      <w:r w:rsidRPr="00EA2AD2">
        <w:rPr>
          <w:rFonts w:eastAsia="Times New Roman" w:cstheme="minorHAnsi"/>
          <w:b/>
          <w:bCs/>
          <w:kern w:val="0"/>
          <w:sz w:val="20"/>
          <w:szCs w:val="20"/>
          <w:lang w:eastAsia="cs-CZ"/>
          <w14:ligatures w14:val="none"/>
        </w:rPr>
        <w:t>Analytické/statistické cookies</w:t>
      </w:r>
      <w:r w:rsidRPr="00EA2AD2">
        <w:rPr>
          <w:rFonts w:eastAsia="Times New Roman" w:cstheme="minorHAnsi"/>
          <w:kern w:val="0"/>
          <w:sz w:val="20"/>
          <w:szCs w:val="20"/>
          <w:lang w:eastAsia="cs-CZ"/>
          <w14:ligatures w14:val="none"/>
        </w:rPr>
        <w:t>: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14:paraId="781CDC89" w14:textId="77777777" w:rsidR="008311B8" w:rsidRPr="00C4496F" w:rsidRDefault="008311B8" w:rsidP="008311B8">
      <w:pPr>
        <w:numPr>
          <w:ilvl w:val="0"/>
          <w:numId w:val="10"/>
        </w:numPr>
        <w:shd w:val="clear" w:color="auto" w:fill="FFFFFF"/>
        <w:spacing w:before="100" w:beforeAutospacing="1" w:after="100" w:afterAutospacing="1" w:line="360" w:lineRule="auto"/>
        <w:jc w:val="both"/>
        <w:rPr>
          <w:rFonts w:eastAsia="Times New Roman" w:cstheme="minorHAnsi"/>
          <w:kern w:val="0"/>
          <w:sz w:val="20"/>
          <w:szCs w:val="20"/>
          <w:lang w:eastAsia="cs-CZ"/>
          <w14:ligatures w14:val="none"/>
        </w:rPr>
      </w:pPr>
      <w:r w:rsidRPr="00EA2AD2">
        <w:rPr>
          <w:rFonts w:eastAsia="Times New Roman" w:cstheme="minorHAnsi"/>
          <w:b/>
          <w:bCs/>
          <w:kern w:val="0"/>
          <w:sz w:val="20"/>
          <w:szCs w:val="20"/>
          <w:lang w:eastAsia="cs-CZ"/>
          <w14:ligatures w14:val="none"/>
        </w:rPr>
        <w:t>Reklamní cookies:</w:t>
      </w:r>
      <w:r w:rsidRPr="00EA2AD2">
        <w:rPr>
          <w:rFonts w:eastAsia="Times New Roman" w:cstheme="minorHAnsi"/>
          <w:kern w:val="0"/>
          <w:sz w:val="20"/>
          <w:szCs w:val="20"/>
          <w:lang w:eastAsia="cs-CZ"/>
          <w14:ligatures w14:val="none"/>
        </w:rPr>
        <w:t> používají se ke sledování preferencí a umožňují zobrazit reklamu a další obsah, které nejlépe odpovídají vašemu zájmu a online chování. Tyto soubory spouštíme pouze s Vaším předchozím souhlasem.</w:t>
      </w:r>
    </w:p>
    <w:p w14:paraId="064562D1" w14:textId="77777777" w:rsidR="008311B8" w:rsidRPr="00C4496F" w:rsidRDefault="008311B8" w:rsidP="008311B8">
      <w:pPr>
        <w:shd w:val="clear" w:color="auto" w:fill="FFFFFF"/>
        <w:spacing w:after="285" w:line="360" w:lineRule="auto"/>
        <w:jc w:val="both"/>
        <w:rPr>
          <w:rFonts w:eastAsia="Times New Roman" w:cstheme="minorHAnsi"/>
          <w:kern w:val="0"/>
          <w:sz w:val="20"/>
          <w:szCs w:val="20"/>
          <w:u w:val="single"/>
          <w:lang w:eastAsia="cs-CZ"/>
          <w14:ligatures w14:val="none"/>
        </w:rPr>
      </w:pPr>
      <w:r w:rsidRPr="00C4496F">
        <w:rPr>
          <w:rFonts w:eastAsia="Times New Roman" w:cstheme="minorHAnsi"/>
          <w:kern w:val="0"/>
          <w:sz w:val="20"/>
          <w:szCs w:val="20"/>
          <w:u w:val="single"/>
          <w:lang w:eastAsia="cs-CZ"/>
          <w14:ligatures w14:val="none"/>
        </w:rPr>
        <w:t>Jak mohu soubory cookies omezit?</w:t>
      </w:r>
    </w:p>
    <w:p w14:paraId="2EECA6E5" w14:textId="77777777" w:rsidR="008311B8" w:rsidRPr="00EA2AD2" w:rsidRDefault="008311B8" w:rsidP="008311B8">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Souhlas </w:t>
      </w:r>
      <w:r>
        <w:rPr>
          <w:rFonts w:eastAsia="Times New Roman" w:cstheme="minorHAnsi"/>
          <w:kern w:val="0"/>
          <w:sz w:val="20"/>
          <w:szCs w:val="20"/>
          <w:lang w:eastAsia="cs-CZ"/>
          <w14:ligatures w14:val="none"/>
        </w:rPr>
        <w:t xml:space="preserve">či nesouhlas </w:t>
      </w:r>
      <w:r w:rsidRPr="00EA2AD2">
        <w:rPr>
          <w:rFonts w:eastAsia="Times New Roman" w:cstheme="minorHAnsi"/>
          <w:kern w:val="0"/>
          <w:sz w:val="20"/>
          <w:szCs w:val="20"/>
          <w:lang w:eastAsia="cs-CZ"/>
          <w14:ligatures w14:val="none"/>
        </w:rPr>
        <w:t xml:space="preserve">může být vyjádřen prostřednictvím zaškrtávacího políčka obsaženého v tzv. </w:t>
      </w:r>
      <w:proofErr w:type="spellStart"/>
      <w:r w:rsidRPr="00EA2AD2">
        <w:rPr>
          <w:rFonts w:eastAsia="Times New Roman" w:cstheme="minorHAnsi"/>
          <w:kern w:val="0"/>
          <w:sz w:val="20"/>
          <w:szCs w:val="20"/>
          <w:lang w:eastAsia="cs-CZ"/>
          <w14:ligatures w14:val="none"/>
        </w:rPr>
        <w:t>cookie</w:t>
      </w:r>
      <w:proofErr w:type="spellEnd"/>
      <w:r w:rsidRPr="00EA2AD2">
        <w:rPr>
          <w:rFonts w:eastAsia="Times New Roman" w:cstheme="minorHAnsi"/>
          <w:kern w:val="0"/>
          <w:sz w:val="20"/>
          <w:szCs w:val="20"/>
          <w:lang w:eastAsia="cs-CZ"/>
          <w14:ligatures w14:val="none"/>
        </w:rPr>
        <w:t xml:space="preserve"> liště. Soubory cookies můžete i následně v nastavení svého internetového prohlížeče odmítnout, nebo si nastavit užívání jen některých.</w:t>
      </w:r>
    </w:p>
    <w:p w14:paraId="47CB7728" w14:textId="77777777" w:rsidR="008311B8" w:rsidRPr="00EA2AD2" w:rsidRDefault="008311B8" w:rsidP="008311B8">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Další informace o správě cookies v jednotlivých prohlížečích naleznete na následujících odkazech:</w:t>
      </w:r>
    </w:p>
    <w:p w14:paraId="63A71CCF" w14:textId="77777777" w:rsidR="008311B8" w:rsidRPr="00EA2AD2" w:rsidRDefault="008311B8" w:rsidP="008311B8">
      <w:pPr>
        <w:numPr>
          <w:ilvl w:val="0"/>
          <w:numId w:val="11"/>
        </w:numPr>
        <w:shd w:val="clear" w:color="auto" w:fill="FFFFFF"/>
        <w:spacing w:before="100" w:beforeAutospacing="1" w:after="100" w:afterAutospacing="1" w:line="360" w:lineRule="auto"/>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Internet Explorer - </w:t>
      </w:r>
      <w:hyperlink r:id="rId14" w:history="1">
        <w:r w:rsidRPr="00EA2AD2">
          <w:rPr>
            <w:rFonts w:eastAsia="Times New Roman" w:cstheme="minorHAnsi"/>
            <w:kern w:val="0"/>
            <w:sz w:val="20"/>
            <w:szCs w:val="20"/>
            <w:u w:val="single"/>
            <w:lang w:eastAsia="cs-CZ"/>
            <w14:ligatures w14:val="none"/>
          </w:rPr>
          <w:t>https://support.microsoft.com/cs-cz/help/17442/windows-internet-explorer-delete-manage-cookies</w:t>
        </w:r>
      </w:hyperlink>
      <w:r w:rsidRPr="00EA2AD2">
        <w:rPr>
          <w:rFonts w:eastAsia="Times New Roman" w:cstheme="minorHAnsi"/>
          <w:kern w:val="0"/>
          <w:sz w:val="20"/>
          <w:szCs w:val="20"/>
          <w:lang w:eastAsia="cs-CZ"/>
          <w14:ligatures w14:val="none"/>
        </w:rPr>
        <w:t> </w:t>
      </w:r>
    </w:p>
    <w:p w14:paraId="1D0924E4" w14:textId="77777777" w:rsidR="008311B8" w:rsidRPr="00EA2AD2" w:rsidRDefault="008311B8" w:rsidP="008311B8">
      <w:pPr>
        <w:numPr>
          <w:ilvl w:val="0"/>
          <w:numId w:val="11"/>
        </w:numPr>
        <w:shd w:val="clear" w:color="auto" w:fill="FFFFFF"/>
        <w:spacing w:before="100" w:beforeAutospacing="1" w:after="100" w:afterAutospacing="1" w:line="360" w:lineRule="auto"/>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Google</w:t>
      </w:r>
      <w:r>
        <w:rPr>
          <w:rFonts w:eastAsia="Times New Roman" w:cstheme="minorHAnsi"/>
          <w:kern w:val="0"/>
          <w:sz w:val="20"/>
          <w:szCs w:val="20"/>
          <w:lang w:eastAsia="cs-CZ"/>
          <w14:ligatures w14:val="none"/>
        </w:rPr>
        <w:t xml:space="preserve"> </w:t>
      </w:r>
      <w:r w:rsidRPr="00EA2AD2">
        <w:rPr>
          <w:rFonts w:eastAsia="Times New Roman" w:cstheme="minorHAnsi"/>
          <w:kern w:val="0"/>
          <w:sz w:val="20"/>
          <w:szCs w:val="20"/>
          <w:lang w:eastAsia="cs-CZ"/>
          <w14:ligatures w14:val="none"/>
        </w:rPr>
        <w:t>Chrome - </w:t>
      </w:r>
      <w:hyperlink r:id="rId15" w:history="1">
        <w:r w:rsidRPr="00EA2AD2">
          <w:rPr>
            <w:rFonts w:eastAsia="Times New Roman" w:cstheme="minorHAnsi"/>
            <w:kern w:val="0"/>
            <w:sz w:val="20"/>
            <w:szCs w:val="20"/>
            <w:u w:val="single"/>
            <w:lang w:eastAsia="cs-CZ"/>
            <w14:ligatures w14:val="none"/>
          </w:rPr>
          <w:t>https://support.google.com/chrome/answer/95647?co=GENIE.Platform%3DDesktop&amp;hl=cs</w:t>
        </w:r>
      </w:hyperlink>
      <w:r w:rsidRPr="00EA2AD2">
        <w:rPr>
          <w:rFonts w:eastAsia="Times New Roman" w:cstheme="minorHAnsi"/>
          <w:kern w:val="0"/>
          <w:sz w:val="20"/>
          <w:szCs w:val="20"/>
          <w:lang w:eastAsia="cs-CZ"/>
          <w14:ligatures w14:val="none"/>
        </w:rPr>
        <w:t> </w:t>
      </w:r>
    </w:p>
    <w:p w14:paraId="02D903B1" w14:textId="77777777" w:rsidR="008311B8" w:rsidRPr="00EA2AD2" w:rsidRDefault="008311B8" w:rsidP="008311B8">
      <w:pPr>
        <w:numPr>
          <w:ilvl w:val="0"/>
          <w:numId w:val="11"/>
        </w:numPr>
        <w:shd w:val="clear" w:color="auto" w:fill="FFFFFF"/>
        <w:spacing w:before="100" w:beforeAutospacing="1" w:after="100" w:afterAutospacing="1" w:line="360" w:lineRule="auto"/>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Firefox - </w:t>
      </w:r>
      <w:hyperlink r:id="rId16" w:history="1">
        <w:r w:rsidRPr="00EA2AD2">
          <w:rPr>
            <w:rFonts w:eastAsia="Times New Roman" w:cstheme="minorHAnsi"/>
            <w:kern w:val="0"/>
            <w:sz w:val="20"/>
            <w:szCs w:val="20"/>
            <w:u w:val="single"/>
            <w:lang w:eastAsia="cs-CZ"/>
            <w14:ligatures w14:val="none"/>
          </w:rPr>
          <w:t>https://support.mozilla.org/cs/kb/povoleni-zakazani-cookies</w:t>
        </w:r>
      </w:hyperlink>
      <w:r w:rsidRPr="00EA2AD2">
        <w:rPr>
          <w:rFonts w:eastAsia="Times New Roman" w:cstheme="minorHAnsi"/>
          <w:kern w:val="0"/>
          <w:sz w:val="20"/>
          <w:szCs w:val="20"/>
          <w:lang w:eastAsia="cs-CZ"/>
          <w14:ligatures w14:val="none"/>
        </w:rPr>
        <w:t> </w:t>
      </w:r>
    </w:p>
    <w:p w14:paraId="5A6F4E01" w14:textId="77777777" w:rsidR="008311B8" w:rsidRPr="00EA2AD2" w:rsidRDefault="008311B8" w:rsidP="008311B8">
      <w:pPr>
        <w:numPr>
          <w:ilvl w:val="0"/>
          <w:numId w:val="11"/>
        </w:numPr>
        <w:shd w:val="clear" w:color="auto" w:fill="FFFFFF"/>
        <w:spacing w:before="100" w:beforeAutospacing="1" w:after="100" w:afterAutospacing="1" w:line="360" w:lineRule="auto"/>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Safari - </w:t>
      </w:r>
      <w:hyperlink r:id="rId17" w:history="1">
        <w:r w:rsidRPr="00EA2AD2">
          <w:rPr>
            <w:rFonts w:eastAsia="Times New Roman" w:cstheme="minorHAnsi"/>
            <w:kern w:val="0"/>
            <w:sz w:val="20"/>
            <w:szCs w:val="20"/>
            <w:u w:val="single"/>
            <w:lang w:eastAsia="cs-CZ"/>
            <w14:ligatures w14:val="none"/>
          </w:rPr>
          <w:t>https://support.apple.com/cs-cz/guide/safari/sfri11471/mac</w:t>
        </w:r>
      </w:hyperlink>
      <w:r w:rsidRPr="00EA2AD2">
        <w:rPr>
          <w:rFonts w:eastAsia="Times New Roman" w:cstheme="minorHAnsi"/>
          <w:kern w:val="0"/>
          <w:sz w:val="20"/>
          <w:szCs w:val="20"/>
          <w:lang w:eastAsia="cs-CZ"/>
          <w14:ligatures w14:val="none"/>
        </w:rPr>
        <w:t> </w:t>
      </w:r>
    </w:p>
    <w:p w14:paraId="7B1058C0" w14:textId="1436EAC2" w:rsidR="008311B8" w:rsidRDefault="008311B8" w:rsidP="008311B8">
      <w:pPr>
        <w:numPr>
          <w:ilvl w:val="0"/>
          <w:numId w:val="11"/>
        </w:numPr>
        <w:shd w:val="clear" w:color="auto" w:fill="FFFFFF"/>
        <w:spacing w:before="100" w:beforeAutospacing="1" w:after="100" w:afterAutospacing="1" w:line="360" w:lineRule="auto"/>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Opera - </w:t>
      </w:r>
      <w:hyperlink r:id="rId18" w:history="1">
        <w:r w:rsidRPr="00EA2AD2">
          <w:rPr>
            <w:rFonts w:eastAsia="Times New Roman" w:cstheme="minorHAnsi"/>
            <w:kern w:val="0"/>
            <w:sz w:val="20"/>
            <w:szCs w:val="20"/>
            <w:u w:val="single"/>
            <w:lang w:eastAsia="cs-CZ"/>
            <w14:ligatures w14:val="none"/>
          </w:rPr>
          <w:t>https://help.opera.com/cs/latest/security-and-privacy/</w:t>
        </w:r>
      </w:hyperlink>
      <w:r w:rsidRPr="00EA2AD2">
        <w:rPr>
          <w:rFonts w:eastAsia="Times New Roman" w:cstheme="minorHAnsi"/>
          <w:kern w:val="0"/>
          <w:sz w:val="20"/>
          <w:szCs w:val="20"/>
          <w:lang w:eastAsia="cs-CZ"/>
          <w14:ligatures w14:val="none"/>
        </w:rPr>
        <w:t> </w:t>
      </w:r>
    </w:p>
    <w:p w14:paraId="19D8CB67" w14:textId="726A3218" w:rsidR="0031691A" w:rsidRPr="0031691A" w:rsidRDefault="0031691A" w:rsidP="0031691A">
      <w:pPr>
        <w:numPr>
          <w:ilvl w:val="0"/>
          <w:numId w:val="11"/>
        </w:numPr>
        <w:shd w:val="clear" w:color="auto" w:fill="FFFFFF"/>
        <w:spacing w:before="100" w:beforeAutospacing="1" w:after="100" w:afterAutospacing="1"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t xml:space="preserve">Microsoft </w:t>
      </w:r>
      <w:proofErr w:type="spellStart"/>
      <w:r w:rsidRPr="00EA2AD2">
        <w:rPr>
          <w:rFonts w:eastAsia="Times New Roman" w:cstheme="minorHAnsi"/>
          <w:kern w:val="0"/>
          <w:sz w:val="20"/>
          <w:szCs w:val="20"/>
          <w:lang w:eastAsia="cs-CZ"/>
          <w14:ligatures w14:val="none"/>
        </w:rPr>
        <w:t>Edge</w:t>
      </w:r>
      <w:proofErr w:type="spellEnd"/>
      <w:r w:rsidRPr="00EA2AD2">
        <w:rPr>
          <w:rFonts w:eastAsia="Times New Roman" w:cstheme="minorHAnsi"/>
          <w:kern w:val="0"/>
          <w:sz w:val="20"/>
          <w:szCs w:val="20"/>
          <w:lang w:eastAsia="cs-CZ"/>
          <w14:ligatures w14:val="none"/>
        </w:rPr>
        <w:t xml:space="preserve"> - </w:t>
      </w:r>
      <w:hyperlink r:id="rId19" w:history="1">
        <w:r w:rsidRPr="00EA2AD2">
          <w:rPr>
            <w:rFonts w:eastAsia="Times New Roman" w:cstheme="minorHAnsi"/>
            <w:kern w:val="0"/>
            <w:sz w:val="20"/>
            <w:szCs w:val="20"/>
            <w:u w:val="single"/>
            <w:lang w:eastAsia="cs-CZ"/>
            <w14:ligatures w14:val="none"/>
          </w:rPr>
          <w:t>https://docs.microsoft.com/cs-cz/sccm/compliance/deploy-use/browser-profiles</w:t>
        </w:r>
      </w:hyperlink>
      <w:r w:rsidRPr="00EA2AD2">
        <w:rPr>
          <w:rFonts w:eastAsia="Times New Roman" w:cstheme="minorHAnsi"/>
          <w:kern w:val="0"/>
          <w:sz w:val="20"/>
          <w:szCs w:val="20"/>
          <w:lang w:eastAsia="cs-CZ"/>
          <w14:ligatures w14:val="none"/>
        </w:rPr>
        <w:t> </w:t>
      </w:r>
      <w:r w:rsidRPr="003C3119">
        <w:rPr>
          <w:rFonts w:eastAsia="Times New Roman" w:cstheme="minorHAnsi"/>
          <w:kern w:val="0"/>
          <w:sz w:val="20"/>
          <w:szCs w:val="20"/>
          <w:lang w:eastAsia="cs-CZ"/>
          <w14:ligatures w14:val="none"/>
        </w:rPr>
        <w:t> </w:t>
      </w:r>
    </w:p>
    <w:p w14:paraId="1EC4C34B" w14:textId="67326F04" w:rsidR="008311B8" w:rsidRPr="008311B8" w:rsidRDefault="008311B8" w:rsidP="001B17E9">
      <w:pPr>
        <w:shd w:val="clear" w:color="auto" w:fill="FFFFFF"/>
        <w:spacing w:after="285" w:line="360" w:lineRule="auto"/>
        <w:jc w:val="both"/>
        <w:rPr>
          <w:rFonts w:eastAsia="Times New Roman" w:cstheme="minorHAnsi"/>
          <w:kern w:val="0"/>
          <w:sz w:val="20"/>
          <w:szCs w:val="20"/>
          <w:lang w:eastAsia="cs-CZ"/>
          <w14:ligatures w14:val="none"/>
        </w:rPr>
      </w:pPr>
      <w:r w:rsidRPr="00EA2AD2">
        <w:rPr>
          <w:rFonts w:eastAsia="Times New Roman" w:cstheme="minorHAnsi"/>
          <w:kern w:val="0"/>
          <w:sz w:val="20"/>
          <w:szCs w:val="20"/>
          <w:lang w:eastAsia="cs-CZ"/>
          <w14:ligatures w14:val="none"/>
        </w:rPr>
        <w:lastRenderedPageBreak/>
        <w:t>Tyto podmínky jsou účinné od </w:t>
      </w:r>
      <w:r>
        <w:rPr>
          <w:rFonts w:eastAsia="Times New Roman" w:cstheme="minorHAnsi"/>
          <w:kern w:val="0"/>
          <w:sz w:val="20"/>
          <w:szCs w:val="20"/>
          <w:lang w:eastAsia="cs-CZ"/>
          <w14:ligatures w14:val="none"/>
        </w:rPr>
        <w:t>[</w:t>
      </w:r>
      <w:r w:rsidRPr="003C3119">
        <w:rPr>
          <w:rFonts w:eastAsia="Times New Roman" w:cstheme="minorHAnsi"/>
          <w:kern w:val="0"/>
          <w:sz w:val="20"/>
          <w:szCs w:val="20"/>
          <w:highlight w:val="yellow"/>
          <w:lang w:eastAsia="cs-CZ"/>
          <w14:ligatures w14:val="none"/>
        </w:rPr>
        <w:t>___]</w:t>
      </w:r>
      <w:r>
        <w:rPr>
          <w:rFonts w:eastAsia="Times New Roman" w:cstheme="minorHAnsi"/>
          <w:kern w:val="0"/>
          <w:sz w:val="20"/>
          <w:szCs w:val="20"/>
          <w:lang w:eastAsia="cs-CZ"/>
          <w14:ligatures w14:val="none"/>
        </w:rPr>
        <w:t xml:space="preserve"> 2023</w:t>
      </w:r>
    </w:p>
    <w:sectPr w:rsidR="008311B8" w:rsidRPr="008311B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E Attorneys" w:date="2023-03-14T11:15:00Z" w:initials="CEEA">
    <w:p w14:paraId="763EEEF8" w14:textId="77777777" w:rsidR="008433C7" w:rsidRDefault="00540BBA">
      <w:pPr>
        <w:pStyle w:val="Textkomente"/>
      </w:pPr>
      <w:r>
        <w:rPr>
          <w:rStyle w:val="Odkaznakoment"/>
        </w:rPr>
        <w:annotationRef/>
      </w:r>
    </w:p>
    <w:p w14:paraId="21A95A2D" w14:textId="0DBD5880" w:rsidR="00540BBA" w:rsidRDefault="008433C7">
      <w:pPr>
        <w:pStyle w:val="Textkomente"/>
      </w:pPr>
      <w:r>
        <w:t xml:space="preserve">CEEA: </w:t>
      </w:r>
      <w:r w:rsidR="00540BBA">
        <w:t>Doplnili jsme podle údajů z webových stránek, prosíme případně o úpravu.</w:t>
      </w:r>
    </w:p>
  </w:comment>
  <w:comment w:id="2" w:author="CEE Attorneys" w:date="2023-03-14T11:21:00Z" w:initials="CEEA">
    <w:p w14:paraId="077C16B9" w14:textId="77777777" w:rsidR="008433C7" w:rsidRDefault="00540BBA">
      <w:pPr>
        <w:pStyle w:val="Textkomente"/>
      </w:pPr>
      <w:r>
        <w:rPr>
          <w:rStyle w:val="Odkaznakoment"/>
        </w:rPr>
        <w:annotationRef/>
      </w:r>
    </w:p>
    <w:p w14:paraId="09E916DA" w14:textId="3099631D" w:rsidR="00540BBA" w:rsidRDefault="008433C7">
      <w:pPr>
        <w:pStyle w:val="Textkomente"/>
      </w:pPr>
      <w:r>
        <w:t xml:space="preserve">CEEA: </w:t>
      </w:r>
      <w:r w:rsidR="00540BBA">
        <w:t>Pokud pořádáte nebo v budoucnu budete pořádat soutěže, je třeba, aby v rámci pravidel soutěže byly upraveny i podmínky zpracování osobních údajů.</w:t>
      </w:r>
    </w:p>
    <w:p w14:paraId="7C99D261" w14:textId="77777777" w:rsidR="00540BBA" w:rsidRDefault="00540BBA">
      <w:pPr>
        <w:pStyle w:val="Textkomente"/>
      </w:pPr>
    </w:p>
    <w:p w14:paraId="4647B077" w14:textId="1F8B86DE" w:rsidR="00540BBA" w:rsidRDefault="00540BBA">
      <w:pPr>
        <w:pStyle w:val="Textkomente"/>
      </w:pPr>
      <w:r>
        <w:t>Pokud soutěže pořádat nebudete, lze toto ustanovení vyloučit.</w:t>
      </w:r>
    </w:p>
  </w:comment>
  <w:comment w:id="3" w:author="CEE Attorneys" w:date="2023-03-14T16:04:00Z" w:initials="CEEA">
    <w:p w14:paraId="620A5687" w14:textId="77777777" w:rsidR="00D16FAA" w:rsidRDefault="001047D2">
      <w:pPr>
        <w:pStyle w:val="Textkomente"/>
      </w:pPr>
      <w:r>
        <w:rPr>
          <w:rStyle w:val="Odkaznakoment"/>
        </w:rPr>
        <w:annotationRef/>
      </w:r>
      <w:r w:rsidR="00D16FAA">
        <w:t xml:space="preserve">CEEA: </w:t>
      </w:r>
    </w:p>
    <w:p w14:paraId="45D080A6" w14:textId="41A65AE6" w:rsidR="001047D2" w:rsidRDefault="001047D2">
      <w:pPr>
        <w:pStyle w:val="Textkomente"/>
      </w:pPr>
      <w:r>
        <w:t>Maximální délka zpracování osobních údajů není stanovena, nicméně obecně se za přijatelnou délku považuje 10 let.</w:t>
      </w:r>
    </w:p>
  </w:comment>
  <w:comment w:id="4" w:author="CEE Attorneys" w:date="2023-03-14T11:35:00Z" w:initials="CEEA">
    <w:p w14:paraId="2FF9C5E3" w14:textId="12B5FEB8" w:rsidR="00F66EE1" w:rsidRDefault="00F66EE1">
      <w:pPr>
        <w:pStyle w:val="Textkomente"/>
      </w:pPr>
      <w:r>
        <w:rPr>
          <w:rStyle w:val="Odkaznakoment"/>
        </w:rPr>
        <w:annotationRef/>
      </w:r>
      <w:r w:rsidR="00D16FAA">
        <w:t xml:space="preserve">CEEA: </w:t>
      </w:r>
      <w:r>
        <w:t>Původně byla v zásadách upravena jen možnost zasílat newsletter již nakupujícím zákazníkům. V praxi však pomocí tlačítka „odebírat newsletter“ umožňujete odebírat newsletter i osobám, které nakupujícími zákazníky nejsou.</w:t>
      </w:r>
    </w:p>
    <w:p w14:paraId="7C5DB7FB" w14:textId="77777777" w:rsidR="00F66EE1" w:rsidRDefault="00F66EE1">
      <w:pPr>
        <w:pStyle w:val="Textkomente"/>
      </w:pPr>
    </w:p>
    <w:p w14:paraId="77D2E145" w14:textId="6EE6A62C" w:rsidR="00F66EE1" w:rsidRDefault="00F66EE1">
      <w:pPr>
        <w:pStyle w:val="Textkomente"/>
      </w:pPr>
      <w:r>
        <w:t>Z tohoto důvodu jsme rozšířili případy zpracování osobních údajů u rozesílání newsletteru. V takovém případě bude podle GDPR třeba od těchto osob získat souhlas.</w:t>
      </w:r>
    </w:p>
  </w:comment>
  <w:comment w:id="5" w:author="CEE Attorneys" w:date="2023-03-14T11:39:00Z" w:initials="CEEA">
    <w:p w14:paraId="2181D39B" w14:textId="24514478" w:rsidR="00F66EE1" w:rsidRDefault="00F66EE1">
      <w:pPr>
        <w:pStyle w:val="Textkomente"/>
      </w:pPr>
      <w:r>
        <w:rPr>
          <w:rStyle w:val="Odkaznakoment"/>
        </w:rPr>
        <w:annotationRef/>
      </w:r>
      <w:r w:rsidR="00D16FAA">
        <w:t xml:space="preserve">CEEA: </w:t>
      </w:r>
      <w:r>
        <w:t>Původně v zásadách nebyly vůbec upraveny podmínky zpracování osobních údajů v případě zákaznického účtu. Upravili jsme tak, aby bylo v souladu s GDPR.</w:t>
      </w:r>
    </w:p>
  </w:comment>
  <w:comment w:id="6" w:author="CEE Attorneys" w:date="2023-03-14T13:08:00Z" w:initials="CEEA">
    <w:p w14:paraId="215FA0AE" w14:textId="0028B83C" w:rsidR="0031691A" w:rsidRDefault="0031691A">
      <w:pPr>
        <w:pStyle w:val="Textkomente"/>
      </w:pPr>
      <w:r>
        <w:rPr>
          <w:rStyle w:val="Odkaznakoment"/>
        </w:rPr>
        <w:annotationRef/>
      </w:r>
      <w:r w:rsidR="00D16FAA">
        <w:t xml:space="preserve">CEEA: </w:t>
      </w:r>
      <w:r>
        <w:t>Dovolili jsme si doplnit toto ustanovení, avšak je možné, že v praxi je technické nastavení odlišné. Prosíme tedy o případnou úpravu procesu zrušení účtu.</w:t>
      </w:r>
    </w:p>
  </w:comment>
  <w:comment w:id="7" w:author="CEE Attorneys" w:date="2023-03-14T13:09:00Z" w:initials="CEEA">
    <w:p w14:paraId="1B41AA3F" w14:textId="547ECB17" w:rsidR="0031691A" w:rsidRDefault="0031691A">
      <w:pPr>
        <w:pStyle w:val="Textkomente"/>
      </w:pPr>
      <w:r>
        <w:rPr>
          <w:rStyle w:val="Odkaznakoment"/>
        </w:rPr>
        <w:annotationRef/>
      </w:r>
      <w:r w:rsidR="00D16FAA">
        <w:t xml:space="preserve">CEEA: </w:t>
      </w:r>
      <w:r>
        <w:t>Vycházeli jsme z původního ustanovení – prosíme o kontrolu, zda je tento výčet úplný.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95A2D" w15:done="0"/>
  <w15:commentEx w15:paraId="4647B077" w15:done="0"/>
  <w15:commentEx w15:paraId="45D080A6" w15:done="0"/>
  <w15:commentEx w15:paraId="77D2E145" w15:done="0"/>
  <w15:commentEx w15:paraId="2181D39B" w15:done="0"/>
  <w15:commentEx w15:paraId="215FA0AE" w15:done="0"/>
  <w15:commentEx w15:paraId="1B41A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D5EB" w16cex:dateUtc="2023-03-14T10:15:00Z"/>
  <w16cex:commentExtensible w16cex:durableId="27BAD729" w16cex:dateUtc="2023-03-14T10:21:00Z"/>
  <w16cex:commentExtensible w16cex:durableId="27BB1979" w16cex:dateUtc="2023-03-14T15:04:00Z"/>
  <w16cex:commentExtensible w16cex:durableId="27BADA97" w16cex:dateUtc="2023-03-14T10:35:00Z"/>
  <w16cex:commentExtensible w16cex:durableId="27BADB70" w16cex:dateUtc="2023-03-14T10:39:00Z"/>
  <w16cex:commentExtensible w16cex:durableId="27BAF044" w16cex:dateUtc="2023-03-14T12:08:00Z"/>
  <w16cex:commentExtensible w16cex:durableId="27BAF084" w16cex:dateUtc="2023-03-14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95A2D" w16cid:durableId="27BAD5EB"/>
  <w16cid:commentId w16cid:paraId="4647B077" w16cid:durableId="27BAD729"/>
  <w16cid:commentId w16cid:paraId="45D080A6" w16cid:durableId="27BB1979"/>
  <w16cid:commentId w16cid:paraId="77D2E145" w16cid:durableId="27BADA97"/>
  <w16cid:commentId w16cid:paraId="2181D39B" w16cid:durableId="27BADB70"/>
  <w16cid:commentId w16cid:paraId="215FA0AE" w16cid:durableId="27BAF044"/>
  <w16cid:commentId w16cid:paraId="1B41AA3F" w16cid:durableId="27BAF0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6ACC" w14:textId="77777777" w:rsidR="00EF48BC" w:rsidRDefault="00EF48BC" w:rsidP="00540BBA">
      <w:pPr>
        <w:spacing w:after="0" w:line="240" w:lineRule="auto"/>
      </w:pPr>
      <w:r>
        <w:separator/>
      </w:r>
    </w:p>
  </w:endnote>
  <w:endnote w:type="continuationSeparator" w:id="0">
    <w:p w14:paraId="593E58F9" w14:textId="77777777" w:rsidR="00EF48BC" w:rsidRDefault="00EF48BC" w:rsidP="0054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9436" w14:textId="77777777" w:rsidR="00EF48BC" w:rsidRDefault="00EF48BC" w:rsidP="00540BBA">
      <w:pPr>
        <w:spacing w:after="0" w:line="240" w:lineRule="auto"/>
      </w:pPr>
      <w:r>
        <w:separator/>
      </w:r>
    </w:p>
  </w:footnote>
  <w:footnote w:type="continuationSeparator" w:id="0">
    <w:p w14:paraId="0E3B7233" w14:textId="77777777" w:rsidR="00EF48BC" w:rsidRDefault="00EF48BC" w:rsidP="00540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6D7"/>
    <w:multiLevelType w:val="multilevel"/>
    <w:tmpl w:val="2DAA4A7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6907104"/>
    <w:multiLevelType w:val="multilevel"/>
    <w:tmpl w:val="EEEE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27BCB"/>
    <w:multiLevelType w:val="multilevel"/>
    <w:tmpl w:val="D9B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C38D5"/>
    <w:multiLevelType w:val="multilevel"/>
    <w:tmpl w:val="26806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50580"/>
    <w:multiLevelType w:val="multilevel"/>
    <w:tmpl w:val="3B7C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77218"/>
    <w:multiLevelType w:val="multilevel"/>
    <w:tmpl w:val="8CFE5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9E5811"/>
    <w:multiLevelType w:val="multilevel"/>
    <w:tmpl w:val="77D8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AA425E"/>
    <w:multiLevelType w:val="multilevel"/>
    <w:tmpl w:val="C0482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427A2"/>
    <w:multiLevelType w:val="multilevel"/>
    <w:tmpl w:val="508A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77962"/>
    <w:multiLevelType w:val="multilevel"/>
    <w:tmpl w:val="063A5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077E5"/>
    <w:multiLevelType w:val="multilevel"/>
    <w:tmpl w:val="D5F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D239B"/>
    <w:multiLevelType w:val="multilevel"/>
    <w:tmpl w:val="48A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A2708"/>
    <w:multiLevelType w:val="multilevel"/>
    <w:tmpl w:val="1BDAC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3E6E69"/>
    <w:multiLevelType w:val="multilevel"/>
    <w:tmpl w:val="1E7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2263E"/>
    <w:multiLevelType w:val="multilevel"/>
    <w:tmpl w:val="C6D8F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203945"/>
    <w:multiLevelType w:val="multilevel"/>
    <w:tmpl w:val="BAB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3696E"/>
    <w:multiLevelType w:val="multilevel"/>
    <w:tmpl w:val="CD8A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A35DDF"/>
    <w:multiLevelType w:val="hybridMultilevel"/>
    <w:tmpl w:val="EAC2A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E7140A"/>
    <w:multiLevelType w:val="multilevel"/>
    <w:tmpl w:val="E45E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832403">
    <w:abstractNumId w:val="13"/>
  </w:num>
  <w:num w:numId="2" w16cid:durableId="1066338201">
    <w:abstractNumId w:val="16"/>
  </w:num>
  <w:num w:numId="3" w16cid:durableId="542670475">
    <w:abstractNumId w:val="5"/>
  </w:num>
  <w:num w:numId="4" w16cid:durableId="1603418984">
    <w:abstractNumId w:val="9"/>
  </w:num>
  <w:num w:numId="5" w16cid:durableId="1268780950">
    <w:abstractNumId w:val="7"/>
  </w:num>
  <w:num w:numId="6" w16cid:durableId="420955919">
    <w:abstractNumId w:val="4"/>
  </w:num>
  <w:num w:numId="7" w16cid:durableId="1287201646">
    <w:abstractNumId w:val="15"/>
  </w:num>
  <w:num w:numId="8" w16cid:durableId="1769959911">
    <w:abstractNumId w:val="14"/>
  </w:num>
  <w:num w:numId="9" w16cid:durableId="2144300465">
    <w:abstractNumId w:val="12"/>
  </w:num>
  <w:num w:numId="10" w16cid:durableId="1954706948">
    <w:abstractNumId w:val="2"/>
  </w:num>
  <w:num w:numId="11" w16cid:durableId="1151602965">
    <w:abstractNumId w:val="11"/>
  </w:num>
  <w:num w:numId="12" w16cid:durableId="2080253044">
    <w:abstractNumId w:val="3"/>
  </w:num>
  <w:num w:numId="13" w16cid:durableId="517431524">
    <w:abstractNumId w:val="6"/>
  </w:num>
  <w:num w:numId="14" w16cid:durableId="1245191174">
    <w:abstractNumId w:val="1"/>
  </w:num>
  <w:num w:numId="15" w16cid:durableId="1106734906">
    <w:abstractNumId w:val="18"/>
  </w:num>
  <w:num w:numId="16" w16cid:durableId="1143162349">
    <w:abstractNumId w:val="8"/>
  </w:num>
  <w:num w:numId="17" w16cid:durableId="1164786684">
    <w:abstractNumId w:val="10"/>
  </w:num>
  <w:num w:numId="18" w16cid:durableId="367608345">
    <w:abstractNumId w:val="17"/>
  </w:num>
  <w:num w:numId="19" w16cid:durableId="15810216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E Attorneys">
    <w15:presenceInfo w15:providerId="None" w15:userId="CEE Attorn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D2"/>
    <w:rsid w:val="00005464"/>
    <w:rsid w:val="00095BC9"/>
    <w:rsid w:val="001047D2"/>
    <w:rsid w:val="00144E61"/>
    <w:rsid w:val="001B17E9"/>
    <w:rsid w:val="002D60ED"/>
    <w:rsid w:val="00301923"/>
    <w:rsid w:val="0031691A"/>
    <w:rsid w:val="00376115"/>
    <w:rsid w:val="003808B9"/>
    <w:rsid w:val="003C3119"/>
    <w:rsid w:val="00523F47"/>
    <w:rsid w:val="00540BBA"/>
    <w:rsid w:val="00556277"/>
    <w:rsid w:val="005629E9"/>
    <w:rsid w:val="00566C73"/>
    <w:rsid w:val="005B2E0F"/>
    <w:rsid w:val="007466D0"/>
    <w:rsid w:val="00760A35"/>
    <w:rsid w:val="00824098"/>
    <w:rsid w:val="008311B8"/>
    <w:rsid w:val="008433C7"/>
    <w:rsid w:val="008D466A"/>
    <w:rsid w:val="008E3069"/>
    <w:rsid w:val="009954B5"/>
    <w:rsid w:val="00C4496F"/>
    <w:rsid w:val="00C57E9D"/>
    <w:rsid w:val="00C75A1D"/>
    <w:rsid w:val="00D14CCC"/>
    <w:rsid w:val="00D16FAA"/>
    <w:rsid w:val="00DF0DE2"/>
    <w:rsid w:val="00EA2AD2"/>
    <w:rsid w:val="00EF48BC"/>
    <w:rsid w:val="00F025BB"/>
    <w:rsid w:val="00F66EE1"/>
    <w:rsid w:val="00FA26A3"/>
    <w:rsid w:val="00FD1A51"/>
    <w:rsid w:val="00FD6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C10D"/>
  <w15:chartTrackingRefBased/>
  <w15:docId w15:val="{7043AD46-59FA-4C4B-B398-D869E5DE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A2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2AD2"/>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EA2AD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apple-converted-space">
    <w:name w:val="apple-converted-space"/>
    <w:basedOn w:val="Standardnpsmoodstavce"/>
    <w:rsid w:val="00EA2AD2"/>
  </w:style>
  <w:style w:type="character" w:styleId="Hypertextovodkaz">
    <w:name w:val="Hyperlink"/>
    <w:basedOn w:val="Standardnpsmoodstavce"/>
    <w:uiPriority w:val="99"/>
    <w:unhideWhenUsed/>
    <w:rsid w:val="00EA2AD2"/>
    <w:rPr>
      <w:color w:val="0000FF"/>
      <w:u w:val="single"/>
    </w:rPr>
  </w:style>
  <w:style w:type="character" w:styleId="Siln">
    <w:name w:val="Strong"/>
    <w:basedOn w:val="Standardnpsmoodstavce"/>
    <w:uiPriority w:val="22"/>
    <w:qFormat/>
    <w:rsid w:val="00EA2AD2"/>
    <w:rPr>
      <w:b/>
      <w:bCs/>
    </w:rPr>
  </w:style>
  <w:style w:type="character" w:styleId="Nevyeenzmnka">
    <w:name w:val="Unresolved Mention"/>
    <w:basedOn w:val="Standardnpsmoodstavce"/>
    <w:uiPriority w:val="99"/>
    <w:semiHidden/>
    <w:unhideWhenUsed/>
    <w:rsid w:val="00DF0DE2"/>
    <w:rPr>
      <w:color w:val="605E5C"/>
      <w:shd w:val="clear" w:color="auto" w:fill="E1DFDD"/>
    </w:rPr>
  </w:style>
  <w:style w:type="paragraph" w:styleId="Odstavecseseznamem">
    <w:name w:val="List Paragraph"/>
    <w:basedOn w:val="Normln"/>
    <w:uiPriority w:val="34"/>
    <w:qFormat/>
    <w:rsid w:val="005629E9"/>
    <w:pPr>
      <w:ind w:left="720"/>
      <w:contextualSpacing/>
    </w:pPr>
  </w:style>
  <w:style w:type="character" w:styleId="Odkaznakoment">
    <w:name w:val="annotation reference"/>
    <w:basedOn w:val="Standardnpsmoodstavce"/>
    <w:uiPriority w:val="99"/>
    <w:semiHidden/>
    <w:unhideWhenUsed/>
    <w:rsid w:val="00540BBA"/>
    <w:rPr>
      <w:sz w:val="16"/>
      <w:szCs w:val="16"/>
    </w:rPr>
  </w:style>
  <w:style w:type="paragraph" w:styleId="Textkomente">
    <w:name w:val="annotation text"/>
    <w:basedOn w:val="Normln"/>
    <w:link w:val="TextkomenteChar"/>
    <w:uiPriority w:val="99"/>
    <w:semiHidden/>
    <w:unhideWhenUsed/>
    <w:rsid w:val="00540BBA"/>
    <w:pPr>
      <w:spacing w:line="240" w:lineRule="auto"/>
    </w:pPr>
    <w:rPr>
      <w:sz w:val="20"/>
      <w:szCs w:val="20"/>
    </w:rPr>
  </w:style>
  <w:style w:type="character" w:customStyle="1" w:styleId="TextkomenteChar">
    <w:name w:val="Text komentáře Char"/>
    <w:basedOn w:val="Standardnpsmoodstavce"/>
    <w:link w:val="Textkomente"/>
    <w:uiPriority w:val="99"/>
    <w:semiHidden/>
    <w:rsid w:val="00540BBA"/>
    <w:rPr>
      <w:sz w:val="20"/>
      <w:szCs w:val="20"/>
    </w:rPr>
  </w:style>
  <w:style w:type="paragraph" w:styleId="Pedmtkomente">
    <w:name w:val="annotation subject"/>
    <w:basedOn w:val="Textkomente"/>
    <w:next w:val="Textkomente"/>
    <w:link w:val="PedmtkomenteChar"/>
    <w:uiPriority w:val="99"/>
    <w:semiHidden/>
    <w:unhideWhenUsed/>
    <w:rsid w:val="00540BBA"/>
    <w:rPr>
      <w:b/>
      <w:bCs/>
    </w:rPr>
  </w:style>
  <w:style w:type="character" w:customStyle="1" w:styleId="PedmtkomenteChar">
    <w:name w:val="Předmět komentáře Char"/>
    <w:basedOn w:val="TextkomenteChar"/>
    <w:link w:val="Pedmtkomente"/>
    <w:uiPriority w:val="99"/>
    <w:semiHidden/>
    <w:rsid w:val="00540BBA"/>
    <w:rPr>
      <w:b/>
      <w:bCs/>
      <w:sz w:val="20"/>
      <w:szCs w:val="20"/>
    </w:rPr>
  </w:style>
  <w:style w:type="paragraph" w:styleId="Zhlav">
    <w:name w:val="header"/>
    <w:basedOn w:val="Normln"/>
    <w:link w:val="ZhlavChar"/>
    <w:uiPriority w:val="99"/>
    <w:unhideWhenUsed/>
    <w:rsid w:val="00540B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0BBA"/>
  </w:style>
  <w:style w:type="paragraph" w:styleId="Zpat">
    <w:name w:val="footer"/>
    <w:basedOn w:val="Normln"/>
    <w:link w:val="ZpatChar"/>
    <w:uiPriority w:val="99"/>
    <w:unhideWhenUsed/>
    <w:rsid w:val="00540BBA"/>
    <w:pPr>
      <w:tabs>
        <w:tab w:val="center" w:pos="4536"/>
        <w:tab w:val="right" w:pos="9072"/>
      </w:tabs>
      <w:spacing w:after="0" w:line="240" w:lineRule="auto"/>
    </w:pPr>
  </w:style>
  <w:style w:type="character" w:customStyle="1" w:styleId="ZpatChar">
    <w:name w:val="Zápatí Char"/>
    <w:basedOn w:val="Standardnpsmoodstavce"/>
    <w:link w:val="Zpat"/>
    <w:uiPriority w:val="99"/>
    <w:rsid w:val="0054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18651">
      <w:bodyDiv w:val="1"/>
      <w:marLeft w:val="0"/>
      <w:marRight w:val="0"/>
      <w:marTop w:val="0"/>
      <w:marBottom w:val="0"/>
      <w:divBdr>
        <w:top w:val="none" w:sz="0" w:space="0" w:color="auto"/>
        <w:left w:val="none" w:sz="0" w:space="0" w:color="auto"/>
        <w:bottom w:val="none" w:sz="0" w:space="0" w:color="auto"/>
        <w:right w:val="none" w:sz="0" w:space="0" w:color="auto"/>
      </w:divBdr>
      <w:divsChild>
        <w:div w:id="197009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utworld.cz" TargetMode="External"/><Relationship Id="rId13" Type="http://schemas.openxmlformats.org/officeDocument/2006/relationships/hyperlink" Target="mailto:info@nutworld.cz" TargetMode="External"/><Relationship Id="rId18" Type="http://schemas.openxmlformats.org/officeDocument/2006/relationships/hyperlink" Target="https://help.opera.com/cs/latest/security-and-privacy/"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nutworld.cz" TargetMode="External"/><Relationship Id="rId12" Type="http://schemas.microsoft.com/office/2018/08/relationships/commentsExtensible" Target="commentsExtensible.xml"/><Relationship Id="rId17" Type="http://schemas.openxmlformats.org/officeDocument/2006/relationships/hyperlink" Target="https://support.apple.com/cs-cz/guide/safari/sfri11471/mac" TargetMode="External"/><Relationship Id="rId2" Type="http://schemas.openxmlformats.org/officeDocument/2006/relationships/styles" Target="styles.xml"/><Relationship Id="rId16" Type="http://schemas.openxmlformats.org/officeDocument/2006/relationships/hyperlink" Target="https://support.mozilla.org/cs/kb/povoleni-zakazani-cook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support.google.com/chrome/answer/95647?co=GENIE.Platform=Desktop&amp;hl=cs" TargetMode="External"/><Relationship Id="rId10" Type="http://schemas.microsoft.com/office/2011/relationships/commentsExtended" Target="commentsExtended.xml"/><Relationship Id="rId19" Type="http://schemas.openxmlformats.org/officeDocument/2006/relationships/hyperlink" Target="https://docs.microsoft.com/cs-cz/sccm/compliance/deploy-use/browser-profiles"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support.microsoft.com/cs-cz/help/17442/windows-internet-explorer-delete-manage-cookies"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1764</Words>
  <Characters>10408</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 Attorneys</dc:creator>
  <cp:keywords/>
  <dc:description/>
  <cp:lastModifiedBy>CEE Attorneys</cp:lastModifiedBy>
  <cp:revision>6</cp:revision>
  <dcterms:created xsi:type="dcterms:W3CDTF">2023-03-14T13:33:00Z</dcterms:created>
  <dcterms:modified xsi:type="dcterms:W3CDTF">2023-03-14T16:33:00Z</dcterms:modified>
</cp:coreProperties>
</file>